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236274" w:rsidRPr="00CD68FF">
              <w:rPr>
                <w:rFonts w:ascii="Times New Roman" w:hAnsi="Times New Roman" w:cs="Times New Roman"/>
                <w:b/>
                <w:sz w:val="24"/>
                <w:szCs w:val="24"/>
              </w:rPr>
              <w:t xml:space="preserve">ministerský </w:t>
            </w:r>
            <w:r w:rsidR="004E6812" w:rsidRPr="00CD68FF">
              <w:rPr>
                <w:rFonts w:ascii="Times New Roman" w:hAnsi="Times New Roman" w:cs="Times New Roman"/>
                <w:b/>
                <w:sz w:val="24"/>
                <w:szCs w:val="24"/>
              </w:rPr>
              <w:t>rada oddělení právní podpory odboru nemovité infrastruktury sekce majetkové Ministerstva obrany (</w:t>
            </w:r>
            <w:proofErr w:type="spellStart"/>
            <w:r w:rsidR="004E6812" w:rsidRPr="00CD68FF">
              <w:rPr>
                <w:rFonts w:ascii="Times New Roman" w:hAnsi="Times New Roman" w:cs="Times New Roman"/>
                <w:b/>
                <w:sz w:val="24"/>
                <w:szCs w:val="24"/>
              </w:rPr>
              <w:t>extID</w:t>
            </w:r>
            <w:proofErr w:type="spellEnd"/>
            <w:r w:rsidR="004E6812" w:rsidRPr="00CD68FF">
              <w:rPr>
                <w:rFonts w:ascii="Times New Roman" w:hAnsi="Times New Roman" w:cs="Times New Roman"/>
                <w:b/>
                <w:sz w:val="24"/>
                <w:szCs w:val="24"/>
              </w:rPr>
              <w:t xml:space="preserve"> 0000 1216 0135)</w:t>
            </w:r>
            <w:r w:rsidR="00C9786D" w:rsidRPr="00CD68FF">
              <w:rPr>
                <w:rFonts w:ascii="Times New Roman" w:hAnsi="Times New Roman" w:cs="Times New Roman"/>
                <w:b/>
                <w:sz w:val="24"/>
                <w:szCs w:val="24"/>
              </w:rPr>
              <w:t xml:space="preserve"> </w:t>
            </w:r>
          </w:p>
          <w:p w:rsidR="00C96A0C" w:rsidRDefault="00C96A0C" w:rsidP="006D69BB">
            <w:pPr>
              <w:rPr>
                <w:rFonts w:ascii="Times New Roman" w:hAnsi="Times New Roman" w:cs="Times New Roman"/>
                <w:b/>
                <w:sz w:val="24"/>
                <w:szCs w:val="24"/>
              </w:rPr>
            </w:pPr>
          </w:p>
          <w:p w:rsidR="006D69BB" w:rsidRPr="00B253D8" w:rsidRDefault="00FF72EA" w:rsidP="006D69BB">
            <w:bookmarkStart w:id="0" w:name="_GoBack"/>
            <w:bookmarkEnd w:id="0"/>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rsidR="003F20A8" w:rsidRDefault="003F20A8" w:rsidP="003F20A8">
            <w:pPr>
              <w:rPr>
                <w:rFonts w:ascii="Times New Roman" w:hAnsi="Times New Roman" w:cs="Times New Roman"/>
                <w:sz w:val="24"/>
                <w:szCs w:val="24"/>
              </w:rPr>
            </w:pPr>
          </w:p>
          <w:p w:rsidR="006D69BB" w:rsidRPr="003F20A8" w:rsidRDefault="006D69BB" w:rsidP="003F20A8">
            <w:pPr>
              <w:rPr>
                <w:rFonts w:ascii="Times New Roman" w:hAnsi="Times New Roman" w:cs="Times New Roman"/>
                <w:sz w:val="24"/>
                <w:szCs w:val="24"/>
              </w:rPr>
            </w:pPr>
          </w:p>
        </w:tc>
      </w:tr>
      <w:tr w:rsidR="006D69BB" w:rsidRPr="00297F35" w:rsidTr="003F20A8">
        <w:trPr>
          <w:cantSplit/>
          <w:trHeight w:val="271"/>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CD68FF">
        <w:trPr>
          <w:trHeight w:val="567"/>
        </w:trPr>
        <w:tc>
          <w:tcPr>
            <w:tcW w:w="4535" w:type="dxa"/>
            <w:shd w:val="clear" w:color="auto" w:fill="FBD4B4" w:themeFill="accent6" w:themeFillTint="66"/>
            <w:vAlign w:val="center"/>
          </w:tcPr>
          <w:p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D296A" w:rsidRPr="00297F35" w:rsidTr="00CD68FF">
        <w:trPr>
          <w:trHeight w:val="484"/>
        </w:trPr>
        <w:tc>
          <w:tcPr>
            <w:tcW w:w="4535" w:type="dxa"/>
            <w:shd w:val="clear" w:color="auto" w:fill="FBD4B4" w:themeFill="accent6" w:themeFillTint="66"/>
            <w:vAlign w:val="center"/>
          </w:tcPr>
          <w:p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rsidR="003D296A" w:rsidRPr="00297F35" w:rsidRDefault="003D296A" w:rsidP="0067712F">
            <w:pPr>
              <w:spacing w:after="0" w:line="240" w:lineRule="auto"/>
              <w:rPr>
                <w:rFonts w:ascii="Times New Roman" w:hAnsi="Times New Roman" w:cs="Times New Roman"/>
                <w:sz w:val="24"/>
                <w:szCs w:val="24"/>
              </w:rPr>
            </w:pPr>
          </w:p>
        </w:tc>
      </w:tr>
      <w:tr w:rsidR="003E0B1C" w:rsidRPr="00297F35" w:rsidTr="00CD68FF">
        <w:trPr>
          <w:trHeight w:val="567"/>
        </w:trPr>
        <w:tc>
          <w:tcPr>
            <w:tcW w:w="4535" w:type="dxa"/>
            <w:shd w:val="clear" w:color="auto" w:fill="FBD4B4" w:themeFill="accent6" w:themeFillTint="66"/>
            <w:vAlign w:val="center"/>
          </w:tcPr>
          <w:p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CD68FF">
        <w:trPr>
          <w:trHeight w:val="605"/>
        </w:trPr>
        <w:tc>
          <w:tcPr>
            <w:tcW w:w="4535" w:type="dxa"/>
            <w:shd w:val="clear" w:color="auto" w:fill="FBD4B4" w:themeFill="accent6" w:themeFillTint="66"/>
            <w:vAlign w:val="center"/>
          </w:tcPr>
          <w:p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CD68FF">
        <w:trPr>
          <w:trHeight w:val="567"/>
        </w:trPr>
        <w:tc>
          <w:tcPr>
            <w:tcW w:w="4535" w:type="dxa"/>
            <w:shd w:val="clear" w:color="auto" w:fill="FBD4B4" w:themeFill="accent6" w:themeFillTint="66"/>
            <w:vAlign w:val="center"/>
          </w:tcPr>
          <w:p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CD68FF">
        <w:trPr>
          <w:trHeight w:val="567"/>
        </w:trPr>
        <w:tc>
          <w:tcPr>
            <w:tcW w:w="4535" w:type="dxa"/>
            <w:shd w:val="clear" w:color="auto" w:fill="FBD4B4" w:themeFill="accent6" w:themeFillTint="66"/>
            <w:vAlign w:val="center"/>
          </w:tcPr>
          <w:p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rsidR="003E0B1C" w:rsidRPr="00C96A0C"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a to vysokoškolské vzdělání v</w:t>
            </w:r>
            <w:r w:rsidR="0095135B" w:rsidRPr="00C96A0C">
              <w:rPr>
                <w:rFonts w:ascii="Times New Roman" w:hAnsi="Times New Roman" w:cs="Times New Roman"/>
                <w:bCs/>
                <w:sz w:val="24"/>
                <w:szCs w:val="24"/>
              </w:rPr>
              <w:t> magisterském studijním programu</w:t>
            </w:r>
            <w:r w:rsidR="00B22958" w:rsidRPr="00C96A0C">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uvedených </w:t>
            </w:r>
            <w:r w:rsidR="0095135B" w:rsidRPr="00297F35">
              <w:rPr>
                <w:rFonts w:ascii="Times New Roman" w:hAnsi="Times New Roman" w:cs="Times New Roman"/>
                <w:bCs/>
                <w:sz w:val="24"/>
                <w:szCs w:val="24"/>
              </w:rPr>
              <w:t>§</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25 odst. 1 písm. a) a</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e) zákona o</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 xml:space="preserve">státní službě pouze </w:t>
            </w:r>
            <w:r w:rsidR="0095135B" w:rsidRPr="00297F35">
              <w:rPr>
                <w:rFonts w:ascii="Times New Roman" w:hAnsi="Times New Roman" w:cs="Times New Roman"/>
                <w:sz w:val="24"/>
                <w:szCs w:val="24"/>
              </w:rPr>
              <w:t>při podání žádosti.</w:t>
            </w:r>
            <w:r w:rsidR="0095135B"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rsidR="00CB79E5" w:rsidRPr="00CD68FF" w:rsidRDefault="00C22676" w:rsidP="00CD68FF">
            <w:pPr>
              <w:tabs>
                <w:tab w:val="left" w:leader="dot" w:pos="9456"/>
              </w:tabs>
              <w:spacing w:before="60" w:after="60"/>
              <w:ind w:left="426" w:hanging="426"/>
              <w:jc w:val="both"/>
              <w:rPr>
                <w:rFonts w:ascii="Times New Roman" w:hAnsi="Times New Roman" w:cs="Times New Roman"/>
                <w:sz w:val="24"/>
                <w:szCs w:val="24"/>
              </w:rPr>
            </w:pPr>
            <w:r w:rsidRPr="00CD68FF">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F64003">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F64003">
        <w:trPr>
          <w:cantSplit/>
        </w:trPr>
        <w:tc>
          <w:tcPr>
            <w:tcW w:w="9638" w:type="dxa"/>
            <w:tcBorders>
              <w:left w:val="single" w:sz="4" w:space="0" w:color="auto"/>
              <w:bottom w:val="single" w:sz="4" w:space="0" w:color="auto"/>
            </w:tcBorders>
          </w:tcPr>
          <w:p w:rsidR="00CB79E5" w:rsidRPr="000C6B50" w:rsidRDefault="00C2267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96A0C">
              <w:rPr>
                <w:rFonts w:ascii="Times New Roman" w:hAnsi="Times New Roman" w:cs="Times New Roman"/>
                <w:b/>
                <w:bCs/>
                <w:sz w:val="24"/>
                <w:szCs w:val="24"/>
              </w:rPr>
            </w:r>
            <w:r w:rsidR="00C96A0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rsidTr="007774CA">
        <w:trPr>
          <w:trHeight w:val="3099"/>
        </w:trPr>
        <w:tc>
          <w:tcPr>
            <w:tcW w:w="10343" w:type="dxa"/>
            <w:shd w:val="clear" w:color="auto" w:fill="FDE9D9" w:themeFill="accent6" w:themeFillTint="33"/>
          </w:tcPr>
          <w:p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rsidTr="00C9786D">
        <w:trPr>
          <w:trHeight w:val="1885"/>
        </w:trPr>
        <w:tc>
          <w:tcPr>
            <w:tcW w:w="10343"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rsidTr="003F6367">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rsidTr="003F6367">
        <w:tc>
          <w:tcPr>
            <w:tcW w:w="1034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E4559C" w:rsidRDefault="00E4559C"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Default="00C9786D" w:rsidP="009E1DB7">
            <w:pPr>
              <w:outlineLvl w:val="0"/>
              <w:rPr>
                <w:rFonts w:ascii="Times New Roman" w:hAnsi="Times New Roman" w:cs="Times New Roman"/>
                <w:sz w:val="24"/>
                <w:szCs w:val="24"/>
              </w:rPr>
            </w:pPr>
          </w:p>
          <w:p w:rsidR="00C9786D" w:rsidRPr="009E1DB7" w:rsidRDefault="00C9786D" w:rsidP="009E1DB7">
            <w:pPr>
              <w:outlineLvl w:val="0"/>
              <w:rPr>
                <w:rFonts w:ascii="Times New Roman" w:hAnsi="Times New Roman" w:cs="Times New Roman"/>
                <w:sz w:val="24"/>
                <w:szCs w:val="24"/>
              </w:rPr>
            </w:pPr>
          </w:p>
        </w:tc>
      </w:tr>
      <w:tr w:rsidR="00F565B9" w:rsidRPr="009E1DB7" w:rsidTr="003F6367">
        <w:tblPrEx>
          <w:shd w:val="clear" w:color="auto" w:fill="F2DBDB" w:themeFill="accent2" w:themeFillTint="33"/>
        </w:tblPrEx>
        <w:tc>
          <w:tcPr>
            <w:tcW w:w="1034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8C" w:rsidRDefault="00ED0E8C" w:rsidP="00386203">
      <w:pPr>
        <w:spacing w:after="0" w:line="240" w:lineRule="auto"/>
      </w:pPr>
      <w:r>
        <w:separator/>
      </w:r>
    </w:p>
  </w:endnote>
  <w:endnote w:type="continuationSeparator" w:id="0">
    <w:p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8C" w:rsidRDefault="00ED0E8C" w:rsidP="00386203">
      <w:pPr>
        <w:spacing w:after="0" w:line="240" w:lineRule="auto"/>
      </w:pPr>
      <w:r>
        <w:separator/>
      </w:r>
    </w:p>
  </w:footnote>
  <w:footnote w:type="continuationSeparator" w:id="0">
    <w:p w:rsidR="00ED0E8C" w:rsidRDefault="00ED0E8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1" w:name="_Hlk224298469"/>
      <w:r w:rsidR="003F20A8" w:rsidRPr="007774CA">
        <w:rPr>
          <w:rFonts w:cs="Times New Roman"/>
          <w:color w:val="365F91" w:themeColor="accent1" w:themeShade="BF"/>
        </w:rPr>
        <w:t>Zaškrtněte pouze, pokud nejste ve služebním poměru</w:t>
      </w:r>
      <w:bookmarkEnd w:id="1"/>
      <w:r w:rsidRPr="007774CA">
        <w:rPr>
          <w:rFonts w:cs="Times New Roman"/>
          <w:color w:val="365F91" w:themeColor="accent1" w:themeShade="BF"/>
        </w:rPr>
        <w:t>.</w:t>
      </w:r>
    </w:p>
  </w:footnote>
  <w:footnote w:id="2">
    <w:p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17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CB6C9-2D85-431E-AC29-A6ECCC19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4111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2026-03-13T11:49:00Z</dcterms:created>
  <dcterms:modified xsi:type="dcterms:W3CDTF">2026-03-25T10:27:00Z</dcterms:modified>
</cp:coreProperties>
</file>