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B3671A">
        <w:rPr>
          <w:rFonts w:asciiTheme="majorHAnsi" w:hAnsiTheme="majorHAnsi" w:cs="Times New Roman"/>
        </w:rPr>
        <w:t xml:space="preserve"> </w:t>
      </w:r>
      <w:r w:rsidR="00A93A46">
        <w:rPr>
          <w:rFonts w:asciiTheme="majorHAnsi" w:hAnsiTheme="majorHAnsi" w:cs="Times New Roman"/>
        </w:rPr>
        <w:t>3</w:t>
      </w:r>
      <w:r w:rsidR="004F41C4">
        <w:rPr>
          <w:rFonts w:asciiTheme="majorHAnsi" w:hAnsiTheme="majorHAnsi" w:cs="Times New Roman"/>
        </w:rPr>
        <w:t xml:space="preserve">. </w:t>
      </w:r>
      <w:r w:rsidR="00A93A46">
        <w:rPr>
          <w:rFonts w:asciiTheme="majorHAnsi" w:hAnsiTheme="majorHAnsi" w:cs="Times New Roman"/>
        </w:rPr>
        <w:t>března</w:t>
      </w:r>
      <w:r w:rsidR="004C2CC7">
        <w:rPr>
          <w:rFonts w:asciiTheme="majorHAnsi" w:hAnsiTheme="majorHAnsi" w:cs="Times New Roman"/>
        </w:rPr>
        <w:t xml:space="preserve"> 202</w:t>
      </w:r>
      <w:r w:rsidR="00A93A46">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1F2F8F">
        <w:rPr>
          <w:rFonts w:asciiTheme="majorHAnsi" w:hAnsiTheme="majorHAnsi" w:cs="Times New Roman"/>
        </w:rPr>
        <w:t>8</w:t>
      </w:r>
      <w:r w:rsidR="00405B50">
        <w:rPr>
          <w:rFonts w:asciiTheme="majorHAnsi" w:hAnsiTheme="majorHAnsi" w:cs="Times New Roman"/>
        </w:rPr>
        <w:t>97</w:t>
      </w:r>
      <w:r w:rsidR="004F41C4">
        <w:rPr>
          <w:rFonts w:asciiTheme="majorHAnsi" w:hAnsiTheme="majorHAnsi" w:cs="Times New Roman"/>
        </w:rPr>
        <w:t>-</w:t>
      </w:r>
      <w:r w:rsidR="0074045A">
        <w:rPr>
          <w:rFonts w:asciiTheme="majorHAnsi" w:hAnsiTheme="majorHAnsi" w:cs="Times New Roman"/>
        </w:rPr>
        <w:t>2</w:t>
      </w:r>
      <w:bookmarkStart w:id="0" w:name="_GoBack"/>
      <w:bookmarkEnd w:id="0"/>
      <w:r w:rsidR="00BD7D67">
        <w:rPr>
          <w:rFonts w:asciiTheme="majorHAnsi" w:hAnsiTheme="majorHAnsi" w:cs="Times New Roman"/>
        </w:rPr>
        <w:t>/202</w:t>
      </w:r>
      <w:r w:rsidR="00405B50">
        <w:rPr>
          <w:rFonts w:asciiTheme="majorHAnsi" w:hAnsiTheme="majorHAnsi" w:cs="Times New Roman"/>
        </w:rPr>
        <w:t>6</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75778F">
        <w:rPr>
          <w:rFonts w:asciiTheme="majorHAnsi" w:hAnsiTheme="majorHAnsi" w:cs="Times New Roman"/>
          <w:b/>
          <w:color w:val="C00000"/>
        </w:rPr>
        <w:t>4</w:t>
      </w:r>
      <w:r w:rsidR="004F41C4">
        <w:rPr>
          <w:rFonts w:asciiTheme="majorHAnsi" w:hAnsiTheme="majorHAnsi" w:cs="Times New Roman"/>
          <w:b/>
          <w:color w:val="C00000"/>
        </w:rPr>
        <w:t xml:space="preserve">. </w:t>
      </w:r>
      <w:r w:rsidR="0075778F">
        <w:rPr>
          <w:rFonts w:asciiTheme="majorHAnsi" w:hAnsiTheme="majorHAnsi" w:cs="Times New Roman"/>
          <w:b/>
          <w:color w:val="C00000"/>
        </w:rPr>
        <w:t>března</w:t>
      </w:r>
      <w:r w:rsidR="009F5890">
        <w:rPr>
          <w:rFonts w:asciiTheme="majorHAnsi" w:hAnsiTheme="majorHAnsi" w:cs="Times New Roman"/>
          <w:b/>
          <w:color w:val="C00000"/>
        </w:rPr>
        <w:t xml:space="preserve"> 202</w:t>
      </w:r>
      <w:r w:rsidR="0075778F">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4F41C4" w:rsidRPr="004F41C4">
        <w:rPr>
          <w:rFonts w:asciiTheme="majorHAnsi" w:eastAsia="Times New Roman" w:hAnsiTheme="majorHAnsi" w:cs="Times New Roman"/>
          <w:b/>
          <w:bCs/>
          <w:color w:val="C00000"/>
          <w:lang w:eastAsia="cs-CZ"/>
        </w:rPr>
        <w:t>ředitel</w:t>
      </w:r>
      <w:r w:rsidR="00A93A46" w:rsidRPr="00A366E2">
        <w:rPr>
          <w:rFonts w:asciiTheme="majorHAnsi" w:eastAsia="Times New Roman" w:hAnsiTheme="majorHAnsi" w:cs="Times New Roman"/>
          <w:b/>
          <w:bCs/>
          <w:color w:val="C00000"/>
          <w:lang w:eastAsia="cs-CZ"/>
        </w:rPr>
        <w:t xml:space="preserve"> </w:t>
      </w:r>
      <w:r w:rsidR="00A93A46">
        <w:rPr>
          <w:rFonts w:asciiTheme="majorHAnsi" w:eastAsia="Times New Roman" w:hAnsiTheme="majorHAnsi" w:cs="Times New Roman"/>
          <w:b/>
          <w:bCs/>
          <w:color w:val="C00000"/>
          <w:lang w:eastAsia="cs-CZ"/>
        </w:rPr>
        <w:t>o</w:t>
      </w:r>
      <w:r w:rsidR="00A93A46" w:rsidRPr="00935271">
        <w:rPr>
          <w:rFonts w:asciiTheme="majorHAnsi" w:eastAsia="Times New Roman" w:hAnsiTheme="majorHAnsi" w:cs="Times New Roman"/>
          <w:b/>
          <w:bCs/>
          <w:color w:val="C00000"/>
          <w:lang w:eastAsia="cs-CZ"/>
        </w:rPr>
        <w:t>dboru interního auditu a</w:t>
      </w:r>
      <w:r w:rsidR="00A93A46">
        <w:rPr>
          <w:rFonts w:asciiTheme="majorHAnsi" w:eastAsia="Times New Roman" w:hAnsiTheme="majorHAnsi" w:cs="Times New Roman"/>
          <w:b/>
          <w:bCs/>
          <w:color w:val="C00000"/>
          <w:lang w:eastAsia="cs-CZ"/>
        </w:rPr>
        <w:t> </w:t>
      </w:r>
      <w:r w:rsidR="00A93A46" w:rsidRPr="00935271">
        <w:rPr>
          <w:rFonts w:asciiTheme="majorHAnsi" w:eastAsia="Times New Roman" w:hAnsiTheme="majorHAnsi" w:cs="Times New Roman"/>
          <w:b/>
          <w:bCs/>
          <w:color w:val="C00000"/>
          <w:lang w:eastAsia="cs-CZ"/>
        </w:rPr>
        <w:t xml:space="preserve">inspekce Ministerstva obrany </w:t>
      </w:r>
      <w:r w:rsidR="00A93A46" w:rsidRPr="003E5881">
        <w:rPr>
          <w:rFonts w:asciiTheme="majorHAnsi" w:eastAsia="Times New Roman" w:hAnsiTheme="majorHAnsi" w:cs="Times New Roman"/>
          <w:b/>
          <w:bCs/>
          <w:color w:val="C00000"/>
          <w:lang w:eastAsia="cs-CZ"/>
        </w:rPr>
        <w:t>(</w:t>
      </w:r>
      <w:proofErr w:type="spellStart"/>
      <w:r w:rsidR="00A93A46" w:rsidRPr="003E5881">
        <w:rPr>
          <w:rFonts w:asciiTheme="majorHAnsi" w:eastAsia="Times New Roman" w:hAnsiTheme="majorHAnsi" w:cs="Times New Roman"/>
          <w:b/>
          <w:bCs/>
          <w:color w:val="C00000"/>
          <w:lang w:eastAsia="cs-CZ"/>
        </w:rPr>
        <w:t>extID</w:t>
      </w:r>
      <w:proofErr w:type="spellEnd"/>
      <w:r w:rsidR="00A93A46" w:rsidRPr="003E5881">
        <w:rPr>
          <w:rFonts w:asciiTheme="majorHAnsi" w:eastAsia="Times New Roman" w:hAnsiTheme="majorHAnsi" w:cs="Times New Roman"/>
          <w:b/>
          <w:bCs/>
          <w:color w:val="C00000"/>
          <w:lang w:eastAsia="cs-CZ"/>
        </w:rPr>
        <w:t> </w:t>
      </w:r>
      <w:r w:rsidR="00A93A46">
        <w:rPr>
          <w:rFonts w:asciiTheme="majorHAnsi" w:eastAsia="Times New Roman" w:hAnsiTheme="majorHAnsi" w:cs="Times New Roman"/>
          <w:b/>
          <w:bCs/>
          <w:color w:val="C00000"/>
          <w:lang w:eastAsia="cs-CZ"/>
        </w:rPr>
        <w:t>2020</w:t>
      </w:r>
      <w:r w:rsidR="00A93A46" w:rsidRPr="003E5881">
        <w:rPr>
          <w:rFonts w:asciiTheme="majorHAnsi" w:eastAsia="Times New Roman" w:hAnsiTheme="majorHAnsi" w:cs="Times New Roman"/>
          <w:b/>
          <w:bCs/>
          <w:color w:val="C00000"/>
          <w:lang w:eastAsia="cs-CZ"/>
        </w:rPr>
        <w:t> </w:t>
      </w:r>
      <w:r w:rsidR="00A93A46">
        <w:rPr>
          <w:rFonts w:asciiTheme="majorHAnsi" w:eastAsia="Times New Roman" w:hAnsiTheme="majorHAnsi" w:cs="Times New Roman"/>
          <w:b/>
          <w:bCs/>
          <w:color w:val="C00000"/>
          <w:lang w:eastAsia="cs-CZ"/>
        </w:rPr>
        <w:t>6757</w:t>
      </w:r>
      <w:r w:rsidR="00A93A46" w:rsidRPr="003E5881">
        <w:rPr>
          <w:rFonts w:asciiTheme="majorHAnsi" w:eastAsia="Times New Roman" w:hAnsiTheme="majorHAnsi" w:cs="Times New Roman"/>
          <w:b/>
          <w:bCs/>
          <w:color w:val="C00000"/>
          <w:lang w:eastAsia="cs-CZ"/>
        </w:rPr>
        <w:t> </w:t>
      </w:r>
      <w:r w:rsidR="00A93A46">
        <w:rPr>
          <w:rFonts w:asciiTheme="majorHAnsi" w:eastAsia="Times New Roman" w:hAnsiTheme="majorHAnsi" w:cs="Times New Roman"/>
          <w:b/>
          <w:bCs/>
          <w:color w:val="C00000"/>
          <w:lang w:eastAsia="cs-CZ"/>
        </w:rPr>
        <w:t>0001</w:t>
      </w:r>
      <w:r w:rsidR="00A93A46" w:rsidRPr="002A7EAB">
        <w:rPr>
          <w:rFonts w:asciiTheme="majorHAnsi" w:eastAsia="Times New Roman" w:hAnsiTheme="majorHAnsi" w:cs="Times New Roman"/>
          <w:b/>
          <w:bCs/>
          <w:color w:val="C00000"/>
          <w:lang w:eastAsia="cs-CZ"/>
        </w:rPr>
        <w:t>)</w:t>
      </w:r>
      <w:r w:rsidR="00A93A46">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 1, Praha 6, PSČ</w:t>
      </w:r>
      <w:r w:rsidR="000F04CC">
        <w:rPr>
          <w:rFonts w:asciiTheme="majorHAnsi" w:hAnsiTheme="majorHAnsi" w:cs="Times New Roman"/>
        </w:rPr>
        <w:t> </w:t>
      </w:r>
      <w:r w:rsidR="00BD7D67" w:rsidRPr="00BD7D67">
        <w:rPr>
          <w:rFonts w:asciiTheme="majorHAnsi" w:hAnsiTheme="majorHAnsi" w:cs="Times New Roman"/>
        </w:rPr>
        <w:t>160 0</w:t>
      </w:r>
      <w:r w:rsidR="00CD0E1F">
        <w:rPr>
          <w:rFonts w:asciiTheme="majorHAnsi" w:hAnsiTheme="majorHAnsi" w:cs="Times New Roman"/>
        </w:rPr>
        <w:t>0</w:t>
      </w:r>
      <w:r w:rsidRPr="000242E6">
        <w:rPr>
          <w:rFonts w:asciiTheme="majorHAnsi" w:hAnsiTheme="majorHAnsi" w:cs="Times New Roman"/>
        </w:rPr>
        <w:t>.</w:t>
      </w:r>
    </w:p>
    <w:p w:rsidR="00A93A46" w:rsidRDefault="00A93A46" w:rsidP="00A93A46">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Pr="00AB19F0">
        <w:rPr>
          <w:rFonts w:asciiTheme="majorHAnsi" w:hAnsiTheme="majorHAnsi" w:cs="Times New Roman"/>
          <w:b/>
        </w:rPr>
        <w:t>Audit (č. 3)</w:t>
      </w:r>
      <w:r>
        <w:rPr>
          <w:rFonts w:asciiTheme="majorHAnsi" w:hAnsiTheme="majorHAnsi" w:cs="Times New Roman"/>
          <w:b/>
        </w:rPr>
        <w:t>, Lidská práva (č. 23) a</w:t>
      </w:r>
      <w:r>
        <w:rPr>
          <w:rFonts w:asciiTheme="majorHAnsi" w:hAnsiTheme="majorHAnsi" w:cs="Times New Roman"/>
        </w:rPr>
        <w:t xml:space="preserve"> </w:t>
      </w:r>
      <w:r>
        <w:rPr>
          <w:rFonts w:asciiTheme="majorHAnsi" w:hAnsiTheme="majorHAnsi" w:cs="Times New Roman"/>
          <w:b/>
        </w:rPr>
        <w:t>Obrana (č. 49).</w:t>
      </w:r>
    </w:p>
    <w:p w:rsidR="00A93A46" w:rsidRPr="00904E88" w:rsidRDefault="00A93A46" w:rsidP="00A93A46">
      <w:pPr>
        <w:spacing w:before="120" w:after="120" w:line="240" w:lineRule="auto"/>
        <w:jc w:val="both"/>
        <w:rPr>
          <w:rFonts w:asciiTheme="majorHAnsi" w:hAnsiTheme="majorHAnsi" w:cs="Times New Roman"/>
        </w:rPr>
      </w:pPr>
      <w:r w:rsidRPr="00904E88">
        <w:rPr>
          <w:rFonts w:asciiTheme="majorHAnsi" w:hAnsiTheme="majorHAnsi" w:cs="Times New Roman"/>
        </w:rPr>
        <w:t xml:space="preserve">Na tomto služebním místě jsou vykonávány zejména následující činnosti: </w:t>
      </w:r>
    </w:p>
    <w:p w:rsidR="00A93A46" w:rsidRPr="00AB19F0" w:rsidRDefault="00A93A46" w:rsidP="00A93A46">
      <w:pPr>
        <w:pStyle w:val="Odstavecseseznamem"/>
        <w:numPr>
          <w:ilvl w:val="0"/>
          <w:numId w:val="39"/>
        </w:numPr>
        <w:spacing w:line="240" w:lineRule="auto"/>
        <w:jc w:val="both"/>
        <w:rPr>
          <w:rFonts w:asciiTheme="majorHAnsi" w:hAnsiTheme="majorHAnsi" w:cs="Times New Roman"/>
        </w:rPr>
      </w:pPr>
      <w:r w:rsidRPr="00AB19F0">
        <w:rPr>
          <w:rFonts w:asciiTheme="majorHAnsi" w:hAnsiTheme="majorHAnsi" w:cs="Times New Roman"/>
        </w:rPr>
        <w:t xml:space="preserve">Tvorba návrhů nejsložitějších systémů právních úprav včetně systémů právních úprav mezinárodního práva a práva EU nebo nejsložitějších zákonných úprav s nejširšími dopady </w:t>
      </w:r>
      <w:r w:rsidR="00480A80">
        <w:rPr>
          <w:rFonts w:asciiTheme="majorHAnsi" w:hAnsiTheme="majorHAnsi" w:cs="Times New Roman"/>
        </w:rPr>
        <w:br/>
      </w:r>
      <w:r w:rsidRPr="00AB19F0">
        <w:rPr>
          <w:rFonts w:asciiTheme="majorHAnsi" w:hAnsiTheme="majorHAnsi" w:cs="Times New Roman"/>
        </w:rPr>
        <w:t>na právní poměry ČR nebo jejich posuzování v rámci legislativní činnosti na úrovni vlády nebo komplexní koordinace zpracovávání stanovisek k těmto předpisům pro člena vlády.</w:t>
      </w:r>
    </w:p>
    <w:p w:rsidR="00A93A46" w:rsidRPr="00AB19F0" w:rsidRDefault="00A93A46" w:rsidP="00A93A46">
      <w:pPr>
        <w:pStyle w:val="Odstavecseseznamem"/>
        <w:numPr>
          <w:ilvl w:val="0"/>
          <w:numId w:val="39"/>
        </w:numPr>
        <w:spacing w:line="240" w:lineRule="auto"/>
        <w:jc w:val="both"/>
        <w:rPr>
          <w:rFonts w:asciiTheme="majorHAnsi" w:hAnsiTheme="majorHAnsi" w:cs="Times New Roman"/>
        </w:rPr>
      </w:pPr>
      <w:r w:rsidRPr="00AB19F0">
        <w:rPr>
          <w:rFonts w:asciiTheme="majorHAnsi" w:hAnsiTheme="majorHAnsi" w:cs="Times New Roman"/>
        </w:rPr>
        <w:t xml:space="preserve">Zpracování stanovisek k materiálům ústředních orgánů, jiných subjektů s nejširšími dopady </w:t>
      </w:r>
      <w:r w:rsidR="00480A80">
        <w:rPr>
          <w:rFonts w:asciiTheme="majorHAnsi" w:hAnsiTheme="majorHAnsi" w:cs="Times New Roman"/>
        </w:rPr>
        <w:br/>
      </w:r>
      <w:r w:rsidRPr="00AB19F0">
        <w:rPr>
          <w:rFonts w:asciiTheme="majorHAnsi" w:hAnsiTheme="majorHAnsi" w:cs="Times New Roman"/>
        </w:rPr>
        <w:t>na právní poměry ČR a aktuálním otázkám MO, podnět</w:t>
      </w:r>
      <w:r>
        <w:rPr>
          <w:rFonts w:asciiTheme="majorHAnsi" w:hAnsiTheme="majorHAnsi" w:cs="Times New Roman"/>
        </w:rPr>
        <w:t>ů</w:t>
      </w:r>
      <w:r w:rsidRPr="00AB19F0">
        <w:rPr>
          <w:rFonts w:asciiTheme="majorHAnsi" w:hAnsiTheme="majorHAnsi" w:cs="Times New Roman"/>
        </w:rPr>
        <w:t xml:space="preserve"> ke kontrolním úkolům a kontrolám, podklad</w:t>
      </w:r>
      <w:r>
        <w:rPr>
          <w:rFonts w:asciiTheme="majorHAnsi" w:hAnsiTheme="majorHAnsi" w:cs="Times New Roman"/>
        </w:rPr>
        <w:t>ů</w:t>
      </w:r>
      <w:r w:rsidRPr="00AB19F0">
        <w:rPr>
          <w:rFonts w:asciiTheme="majorHAnsi" w:hAnsiTheme="majorHAnsi" w:cs="Times New Roman"/>
        </w:rPr>
        <w:t xml:space="preserve"> do plánu kontrolních úkolů OIAI MO.</w:t>
      </w:r>
    </w:p>
    <w:p w:rsidR="00A93A46" w:rsidRPr="00AB19F0" w:rsidRDefault="00A93A46" w:rsidP="00A93A46">
      <w:pPr>
        <w:pStyle w:val="Odstavecseseznamem"/>
        <w:numPr>
          <w:ilvl w:val="0"/>
          <w:numId w:val="39"/>
        </w:numPr>
        <w:spacing w:line="240" w:lineRule="auto"/>
        <w:jc w:val="both"/>
        <w:rPr>
          <w:rFonts w:asciiTheme="majorHAnsi" w:hAnsiTheme="majorHAnsi" w:cs="Times New Roman"/>
        </w:rPr>
      </w:pPr>
      <w:r w:rsidRPr="00AB19F0">
        <w:rPr>
          <w:rFonts w:asciiTheme="majorHAnsi" w:hAnsiTheme="majorHAnsi" w:cs="Times New Roman"/>
        </w:rPr>
        <w:t>Celostátní koordinace a metodické usměrňování kontrolní činnosti v rozsahu působnosti OIAI MO.</w:t>
      </w:r>
    </w:p>
    <w:p w:rsidR="00A93A46" w:rsidRPr="00AB19F0" w:rsidRDefault="00A93A46" w:rsidP="00A93A46">
      <w:pPr>
        <w:pStyle w:val="Odstavecseseznamem"/>
        <w:numPr>
          <w:ilvl w:val="0"/>
          <w:numId w:val="39"/>
        </w:numPr>
        <w:spacing w:line="240" w:lineRule="auto"/>
        <w:jc w:val="both"/>
        <w:rPr>
          <w:rFonts w:asciiTheme="majorHAnsi" w:hAnsiTheme="majorHAnsi" w:cs="Times New Roman"/>
        </w:rPr>
      </w:pPr>
      <w:r w:rsidRPr="00AB19F0">
        <w:rPr>
          <w:rFonts w:asciiTheme="majorHAnsi" w:hAnsiTheme="majorHAnsi" w:cs="Times New Roman"/>
        </w:rPr>
        <w:t>Odpovědnost za plnění povinností vyplývajících z § 25 a 27, zákona č. 255/2012 Sb., které se týkají spolupráce kontrolních orgánů a plánování a koordinace kontrol, s výjimkou oblasti veřejnosprávních kontrol veřejné finanční podpory.</w:t>
      </w:r>
    </w:p>
    <w:p w:rsidR="00A93A46" w:rsidRPr="00AB19F0" w:rsidRDefault="00A93A46" w:rsidP="00A93A46">
      <w:pPr>
        <w:pStyle w:val="Odstavecseseznamem"/>
        <w:numPr>
          <w:ilvl w:val="0"/>
          <w:numId w:val="39"/>
        </w:numPr>
        <w:spacing w:line="240" w:lineRule="auto"/>
        <w:jc w:val="both"/>
        <w:rPr>
          <w:rFonts w:asciiTheme="majorHAnsi" w:hAnsiTheme="majorHAnsi" w:cs="Times New Roman"/>
        </w:rPr>
      </w:pPr>
      <w:r w:rsidRPr="00AB19F0">
        <w:rPr>
          <w:rFonts w:asciiTheme="majorHAnsi" w:hAnsiTheme="majorHAnsi" w:cs="Times New Roman"/>
        </w:rPr>
        <w:t>Komplexní zpracování a analýza výsledků kontrolní činnosti a navrhování koncepčních a</w:t>
      </w:r>
      <w:r>
        <w:rPr>
          <w:rFonts w:asciiTheme="majorHAnsi" w:hAnsiTheme="majorHAnsi" w:cs="Times New Roman"/>
        </w:rPr>
        <w:t> </w:t>
      </w:r>
      <w:r w:rsidRPr="00AB19F0">
        <w:rPr>
          <w:rFonts w:asciiTheme="majorHAnsi" w:hAnsiTheme="majorHAnsi" w:cs="Times New Roman"/>
        </w:rPr>
        <w:t xml:space="preserve">systémových opatření. </w:t>
      </w:r>
    </w:p>
    <w:p w:rsidR="00C1449E" w:rsidRPr="00F86BFE" w:rsidRDefault="00360E17" w:rsidP="00DD611F">
      <w:pPr>
        <w:pStyle w:val="Odstavecseseznamem"/>
        <w:numPr>
          <w:ilvl w:val="0"/>
          <w:numId w:val="39"/>
        </w:numPr>
        <w:spacing w:line="240" w:lineRule="auto"/>
        <w:jc w:val="both"/>
        <w:rPr>
          <w:rFonts w:asciiTheme="majorHAnsi" w:hAnsiTheme="majorHAnsi" w:cs="Times New Roman"/>
        </w:rPr>
      </w:pPr>
      <w:r w:rsidRPr="00F86BFE">
        <w:rPr>
          <w:rFonts w:asciiTheme="majorHAnsi" w:hAnsiTheme="majorHAnsi" w:cs="Times New Roman"/>
        </w:rPr>
        <w:t xml:space="preserve">Zastupování kontrolované osoby – </w:t>
      </w:r>
      <w:r w:rsidR="000560E4">
        <w:rPr>
          <w:rFonts w:asciiTheme="majorHAnsi" w:hAnsiTheme="majorHAnsi" w:cs="Times New Roman"/>
        </w:rPr>
        <w:t>Ministerstva obrany</w:t>
      </w:r>
      <w:r w:rsidRPr="00F86BFE">
        <w:rPr>
          <w:rFonts w:asciiTheme="majorHAnsi" w:hAnsiTheme="majorHAnsi" w:cs="Times New Roman"/>
        </w:rPr>
        <w:t xml:space="preserve">, poskytování součinnosti kontrolním orgánům a plnění povinnosti kontrolované osoby podle § 24 zákona č. 166/1993 Sb., vůči kontrolním orgánům při kontrolních akcích </w:t>
      </w:r>
      <w:r w:rsidR="00F86BFE" w:rsidRPr="00F86BFE">
        <w:rPr>
          <w:rFonts w:asciiTheme="majorHAnsi" w:hAnsiTheme="majorHAnsi" w:cs="Times New Roman"/>
        </w:rPr>
        <w:t>Nevyššího kontrolního úřadu</w:t>
      </w:r>
      <w:r w:rsidRPr="00F86BFE">
        <w:rPr>
          <w:rFonts w:asciiTheme="majorHAnsi" w:hAnsiTheme="majorHAnsi" w:cs="Times New Roman"/>
        </w:rPr>
        <w:t>, s</w:t>
      </w:r>
      <w:r w:rsidR="00C1449E" w:rsidRPr="00F86BFE">
        <w:rPr>
          <w:rFonts w:asciiTheme="majorHAnsi" w:hAnsiTheme="majorHAnsi" w:cs="Times New Roman"/>
        </w:rPr>
        <w:t> </w:t>
      </w:r>
      <w:r w:rsidRPr="00F86BFE">
        <w:rPr>
          <w:rFonts w:asciiTheme="majorHAnsi" w:hAnsiTheme="majorHAnsi" w:cs="Times New Roman"/>
        </w:rPr>
        <w:t>výjimkou podání odvolání proti rozhodnutí o</w:t>
      </w:r>
      <w:r w:rsidR="00F86BFE" w:rsidRPr="00F86BFE">
        <w:rPr>
          <w:rFonts w:asciiTheme="majorHAnsi" w:hAnsiTheme="majorHAnsi" w:cs="Times New Roman"/>
        </w:rPr>
        <w:t> </w:t>
      </w:r>
      <w:r w:rsidRPr="00F86BFE">
        <w:rPr>
          <w:rFonts w:asciiTheme="majorHAnsi" w:hAnsiTheme="majorHAnsi" w:cs="Times New Roman"/>
        </w:rPr>
        <w:t>námitkách</w:t>
      </w:r>
      <w:r w:rsidR="00C1449E" w:rsidRPr="00F86BFE">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rsidTr="00904E88">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A366E2">
        <w:rPr>
          <w:rFonts w:ascii="Cambria" w:hAnsi="Cambria" w:cs="Cambria"/>
          <w:b/>
          <w:bCs/>
          <w:color w:val="000000"/>
        </w:rPr>
        <w:t>5</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A93A46" w:rsidRPr="006B3610" w:rsidRDefault="00A93A46" w:rsidP="00A93A46">
      <w:pPr>
        <w:spacing w:before="120" w:after="120" w:line="240" w:lineRule="auto"/>
        <w:jc w:val="both"/>
        <w:rPr>
          <w:rFonts w:ascii="Cambria" w:hAnsi="Cambria" w:cs="Cambria"/>
          <w:color w:val="000000"/>
        </w:rPr>
      </w:pPr>
      <w:r w:rsidRPr="001322D0">
        <w:rPr>
          <w:rFonts w:asciiTheme="majorHAnsi" w:hAnsiTheme="majorHAnsi" w:cs="Times New Roman"/>
        </w:rPr>
        <w:t>Státnímu</w:t>
      </w:r>
      <w:r w:rsidRPr="001322D0">
        <w:rPr>
          <w:rFonts w:ascii="Cambria" w:hAnsi="Cambria" w:cs="Cambria"/>
          <w:color w:val="000000"/>
        </w:rPr>
        <w:t xml:space="preserve"> zaměstnanci přísluší </w:t>
      </w:r>
      <w:r w:rsidRPr="001322D0">
        <w:rPr>
          <w:rFonts w:ascii="Cambria" w:hAnsi="Cambria" w:cs="Cambria"/>
          <w:b/>
          <w:bCs/>
          <w:color w:val="000000"/>
        </w:rPr>
        <w:t xml:space="preserve">s účinností od 1. dubna 2026 platový tarif od </w:t>
      </w:r>
      <w:r w:rsidR="00A64A6D">
        <w:rPr>
          <w:rFonts w:ascii="Cambria" w:hAnsi="Cambria" w:cs="Cambria"/>
          <w:b/>
          <w:bCs/>
          <w:color w:val="000000"/>
        </w:rPr>
        <w:t>44</w:t>
      </w:r>
      <w:r w:rsidRPr="001322D0">
        <w:rPr>
          <w:rFonts w:ascii="Cambria" w:hAnsi="Cambria" w:cs="Cambria"/>
          <w:b/>
          <w:bCs/>
          <w:color w:val="000000"/>
        </w:rPr>
        <w:t xml:space="preserve"> </w:t>
      </w:r>
      <w:r w:rsidR="00A64A6D">
        <w:rPr>
          <w:rFonts w:ascii="Cambria" w:hAnsi="Cambria" w:cs="Cambria"/>
          <w:b/>
          <w:bCs/>
          <w:color w:val="000000"/>
        </w:rPr>
        <w:t>930</w:t>
      </w:r>
      <w:r w:rsidRPr="001322D0">
        <w:rPr>
          <w:rFonts w:ascii="Cambria" w:hAnsi="Cambria" w:cs="Cambria"/>
          <w:b/>
          <w:bCs/>
          <w:color w:val="000000"/>
        </w:rPr>
        <w:t xml:space="preserve"> Kč do </w:t>
      </w:r>
      <w:r w:rsidR="00A64A6D">
        <w:rPr>
          <w:rFonts w:ascii="Cambria" w:hAnsi="Cambria" w:cs="Cambria"/>
          <w:b/>
          <w:bCs/>
          <w:color w:val="000000"/>
        </w:rPr>
        <w:t>65</w:t>
      </w:r>
      <w:r w:rsidRPr="001322D0">
        <w:rPr>
          <w:rFonts w:ascii="Cambria" w:hAnsi="Cambria" w:cs="Cambria"/>
          <w:b/>
          <w:bCs/>
          <w:color w:val="000000"/>
        </w:rPr>
        <w:t xml:space="preserve"> </w:t>
      </w:r>
      <w:r w:rsidR="00A64A6D">
        <w:rPr>
          <w:rFonts w:ascii="Cambria" w:hAnsi="Cambria" w:cs="Cambria"/>
          <w:b/>
          <w:bCs/>
          <w:color w:val="000000"/>
        </w:rPr>
        <w:t>860</w:t>
      </w:r>
      <w:r w:rsidRPr="001322D0">
        <w:rPr>
          <w:rFonts w:ascii="Cambria" w:hAnsi="Cambria" w:cs="Cambria"/>
          <w:b/>
          <w:bCs/>
          <w:color w:val="000000"/>
        </w:rPr>
        <w:t xml:space="preserve"> Kč</w:t>
      </w:r>
      <w:r w:rsidRPr="001322D0">
        <w:rPr>
          <w:rFonts w:ascii="Cambria" w:hAnsi="Cambria" w:cs="Cambria"/>
          <w:color w:val="000000"/>
        </w:rPr>
        <w:t>.</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AA36E1" w:rsidRDefault="00AA36E1" w:rsidP="009137D2">
      <w:pPr>
        <w:autoSpaceDE w:val="0"/>
        <w:autoSpaceDN w:val="0"/>
        <w:adjustRightInd w:val="0"/>
        <w:spacing w:after="0" w:line="240" w:lineRule="auto"/>
        <w:rPr>
          <w:rFonts w:ascii="Cambria" w:hAnsi="Cambria" w:cs="Calibri"/>
          <w:b/>
          <w:bCs/>
          <w:color w:val="000000"/>
          <w:sz w:val="23"/>
          <w:szCs w:val="23"/>
        </w:rPr>
      </w:pPr>
    </w:p>
    <w:p w:rsidR="00AA36E1" w:rsidRDefault="00AA36E1" w:rsidP="009137D2">
      <w:pPr>
        <w:autoSpaceDE w:val="0"/>
        <w:autoSpaceDN w:val="0"/>
        <w:adjustRightInd w:val="0"/>
        <w:spacing w:after="0" w:line="240" w:lineRule="auto"/>
        <w:rPr>
          <w:rFonts w:ascii="Cambria" w:hAnsi="Cambria" w:cs="Calibri"/>
          <w:b/>
          <w:bCs/>
          <w:color w:val="000000"/>
          <w:sz w:val="23"/>
          <w:szCs w:val="23"/>
        </w:rPr>
      </w:pPr>
    </w:p>
    <w:p w:rsidR="00AA36E1" w:rsidRDefault="00AA36E1" w:rsidP="009137D2">
      <w:pPr>
        <w:autoSpaceDE w:val="0"/>
        <w:autoSpaceDN w:val="0"/>
        <w:adjustRightInd w:val="0"/>
        <w:spacing w:after="0" w:line="240" w:lineRule="auto"/>
        <w:rPr>
          <w:rFonts w:ascii="Cambria" w:hAnsi="Cambria" w:cs="Calibri"/>
          <w:b/>
          <w:bCs/>
          <w:color w:val="000000"/>
          <w:sz w:val="23"/>
          <w:szCs w:val="23"/>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A64A6D" w:rsidP="009137D2">
      <w:pPr>
        <w:spacing w:before="120" w:after="120" w:line="240" w:lineRule="auto"/>
        <w:jc w:val="both"/>
        <w:rPr>
          <w:rFonts w:ascii="Cambria" w:hAnsi="Cambria" w:cs="Arial"/>
          <w:color w:val="000000"/>
        </w:rPr>
      </w:pPr>
      <w:r w:rsidRPr="0065451E">
        <w:rPr>
          <w:rFonts w:asciiTheme="majorHAnsi" w:hAnsiTheme="majorHAnsi" w:cs="Times New Roman"/>
          <w:b/>
        </w:rPr>
        <w:t>Rozpětí</w:t>
      </w:r>
      <w:r w:rsidRPr="0065451E">
        <w:rPr>
          <w:rFonts w:ascii="Cambria" w:hAnsi="Cambria" w:cs="Cambria"/>
          <w:b/>
          <w:color w:val="000000"/>
        </w:rPr>
        <w:t xml:space="preserve"> osobního příplatku s účinností od 1. dubna 2026</w:t>
      </w:r>
      <w:r w:rsidRPr="0065451E">
        <w:rPr>
          <w:rFonts w:ascii="Cambria" w:hAnsi="Cambria" w:cs="Cambria"/>
          <w:color w:val="000000"/>
        </w:rPr>
        <w:t xml:space="preserve"> </w:t>
      </w:r>
      <w:r w:rsidRPr="0065451E">
        <w:rPr>
          <w:rFonts w:ascii="Cambria" w:hAnsi="Cambria" w:cs="Cambria"/>
          <w:b/>
          <w:bCs/>
          <w:color w:val="000000"/>
        </w:rPr>
        <w:t xml:space="preserve">od </w:t>
      </w:r>
      <w:r w:rsidR="00AC5798">
        <w:rPr>
          <w:rFonts w:ascii="Cambria" w:hAnsi="Cambria" w:cs="Cambria"/>
          <w:b/>
          <w:bCs/>
          <w:color w:val="000000"/>
        </w:rPr>
        <w:t>3 293</w:t>
      </w:r>
      <w:r w:rsidRPr="0065451E">
        <w:rPr>
          <w:rFonts w:ascii="Cambria" w:hAnsi="Cambria" w:cs="Cambria"/>
          <w:b/>
          <w:bCs/>
          <w:color w:val="000000"/>
        </w:rPr>
        <w:t xml:space="preserve"> Kč do </w:t>
      </w:r>
      <w:r w:rsidR="00AC5798">
        <w:rPr>
          <w:rFonts w:ascii="Cambria" w:hAnsi="Cambria" w:cs="Cambria"/>
          <w:b/>
          <w:bCs/>
          <w:color w:val="000000"/>
        </w:rPr>
        <w:t>9</w:t>
      </w:r>
      <w:r w:rsidRPr="0065451E">
        <w:rPr>
          <w:rFonts w:ascii="Cambria" w:hAnsi="Cambria" w:cs="Cambria"/>
          <w:b/>
          <w:bCs/>
          <w:color w:val="000000"/>
        </w:rPr>
        <w:t xml:space="preserve"> </w:t>
      </w:r>
      <w:r w:rsidR="00AC5798">
        <w:rPr>
          <w:rFonts w:ascii="Cambria" w:hAnsi="Cambria" w:cs="Cambria"/>
          <w:b/>
          <w:bCs/>
          <w:color w:val="000000"/>
        </w:rPr>
        <w:t>879</w:t>
      </w:r>
      <w:r w:rsidRPr="0065451E">
        <w:rPr>
          <w:rFonts w:ascii="Cambria" w:hAnsi="Cambria" w:cs="Cambria"/>
          <w:b/>
          <w:bCs/>
          <w:color w:val="000000"/>
        </w:rPr>
        <w:t xml:space="preserve"> Kč </w:t>
      </w:r>
      <w:r w:rsidRPr="0065451E">
        <w:rPr>
          <w:rFonts w:ascii="Cambria" w:hAnsi="Cambria" w:cs="Cambria"/>
          <w:color w:val="000000"/>
        </w:rPr>
        <w:t xml:space="preserve">odpovídá </w:t>
      </w:r>
      <w:r w:rsidRPr="0065451E">
        <w:rPr>
          <w:rFonts w:ascii="Cambria" w:hAnsi="Cambria" w:cs="Cambria"/>
          <w:b/>
          <w:bCs/>
          <w:color w:val="000000"/>
        </w:rPr>
        <w:t xml:space="preserve">průměrné výši osobního příplatku </w:t>
      </w:r>
      <w:r w:rsidRPr="0065451E">
        <w:rPr>
          <w:rFonts w:ascii="Cambria" w:hAnsi="Cambria" w:cs="Cambria"/>
          <w:color w:val="000000"/>
        </w:rPr>
        <w:t xml:space="preserve">při dosahování dobrých výsledků ve služebním hodnocení </w:t>
      </w:r>
      <w:r w:rsidR="00480A80">
        <w:rPr>
          <w:rFonts w:ascii="Cambria" w:hAnsi="Cambria" w:cs="Cambria"/>
          <w:color w:val="000000"/>
        </w:rPr>
        <w:br/>
      </w:r>
      <w:r w:rsidRPr="0065451E">
        <w:rPr>
          <w:rFonts w:ascii="Cambria" w:hAnsi="Cambria" w:cs="Cambria"/>
          <w:color w:val="000000"/>
        </w:rPr>
        <w:t>ve služebních úřadech v České republice.</w:t>
      </w:r>
      <w:r w:rsidRPr="006C43AA">
        <w:rPr>
          <w:rFonts w:ascii="Cambria" w:hAnsi="Cambria" w:cs="Cambria"/>
          <w:color w:val="000000"/>
        </w:rPr>
        <w:t xml:space="preserve"> </w:t>
      </w:r>
      <w:r w:rsidRPr="006C43AA">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480A80">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935271" w:rsidRDefault="00935271" w:rsidP="000F5F2F">
      <w:pPr>
        <w:autoSpaceDE w:val="0"/>
        <w:autoSpaceDN w:val="0"/>
        <w:adjustRightInd w:val="0"/>
        <w:spacing w:after="0" w:line="240" w:lineRule="auto"/>
        <w:rPr>
          <w:rFonts w:ascii="Cambria" w:hAnsi="Cambria" w:cs="Calibri"/>
          <w:b/>
          <w:bCs/>
          <w:sz w:val="23"/>
          <w:szCs w:val="23"/>
        </w:rPr>
      </w:pPr>
      <w:r>
        <w:rPr>
          <w:rFonts w:ascii="Cambria" w:hAnsi="Cambria" w:cs="Calibri"/>
          <w:b/>
          <w:bCs/>
          <w:sz w:val="23"/>
          <w:szCs w:val="23"/>
        </w:rPr>
        <w:t>2.3 Příplatek za vedení</w:t>
      </w:r>
    </w:p>
    <w:p w:rsidR="00935271" w:rsidRPr="007D4EEA" w:rsidRDefault="00935271" w:rsidP="000F5F2F">
      <w:pPr>
        <w:spacing w:before="120" w:after="120" w:line="240" w:lineRule="auto"/>
        <w:jc w:val="both"/>
        <w:rPr>
          <w:rFonts w:ascii="Cambria" w:hAnsi="Cambria" w:cs="Cambria"/>
          <w:b/>
        </w:rPr>
      </w:pPr>
      <w:r w:rsidRPr="00CA2B9D">
        <w:rPr>
          <w:rFonts w:ascii="Cambria" w:hAnsi="Cambria" w:cs="Cambria"/>
        </w:rPr>
        <w:t xml:space="preserve">Představenému jmenovanému na tomto služebním místě přísluší </w:t>
      </w:r>
      <w:r w:rsidR="0075778F" w:rsidRPr="00CA2B9D">
        <w:rPr>
          <w:rFonts w:ascii="Cambria" w:hAnsi="Cambria" w:cs="Cambria"/>
          <w:b/>
          <w:bCs/>
          <w:color w:val="000000"/>
        </w:rPr>
        <w:t xml:space="preserve">s účinností od 1. dubna 2026 </w:t>
      </w:r>
      <w:r w:rsidRPr="00CA2B9D">
        <w:rPr>
          <w:rFonts w:ascii="Cambria" w:hAnsi="Cambria" w:cs="Cambria"/>
          <w:b/>
        </w:rPr>
        <w:t xml:space="preserve">příplatek za vedení </w:t>
      </w:r>
      <w:r w:rsidR="00CA2B9D" w:rsidRPr="00CA2B9D">
        <w:rPr>
          <w:rFonts w:ascii="Cambria" w:hAnsi="Cambria" w:cs="Cambria"/>
          <w:b/>
        </w:rPr>
        <w:t>23 060</w:t>
      </w:r>
      <w:r w:rsidRPr="00CA2B9D">
        <w:rPr>
          <w:rFonts w:ascii="Cambria" w:hAnsi="Cambria" w:cs="Cambria"/>
          <w:b/>
        </w:rPr>
        <w:t xml:space="preserve"> Kč.</w:t>
      </w:r>
    </w:p>
    <w:p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597FFC">
        <w:rPr>
          <w:rFonts w:ascii="Cambria" w:hAnsi="Cambria" w:cs="Cambria"/>
          <w:b/>
        </w:rPr>
        <w:t>2</w:t>
      </w:r>
      <w:r w:rsidRPr="001F67DC">
        <w:rPr>
          <w:rFonts w:ascii="Cambria" w:hAnsi="Cambria" w:cs="Cambria"/>
          <w:b/>
        </w:rPr>
        <w:t xml:space="preserve"> </w:t>
      </w:r>
      <w:r w:rsidR="00597FFC">
        <w:rPr>
          <w:rFonts w:ascii="Cambria" w:hAnsi="Cambria" w:cs="Cambria"/>
          <w:b/>
        </w:rPr>
        <w:t>0</w:t>
      </w:r>
      <w:r w:rsidRPr="001F67DC">
        <w:rPr>
          <w:rFonts w:ascii="Cambria" w:hAnsi="Cambria" w:cs="Cambria"/>
          <w:b/>
        </w:rPr>
        <w:t>00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A366E2" w:rsidRPr="00147B95" w:rsidRDefault="00A366E2" w:rsidP="00A366E2">
      <w:pPr>
        <w:spacing w:before="120" w:after="120" w:line="240" w:lineRule="auto"/>
        <w:jc w:val="both"/>
        <w:rPr>
          <w:rFonts w:ascii="Cambria" w:hAnsi="Cambria" w:cs="Cambria"/>
          <w:color w:val="000000"/>
        </w:rPr>
      </w:pPr>
      <w:r>
        <w:rPr>
          <w:rFonts w:ascii="Cambria" w:hAnsi="Cambria" w:cs="Cambria"/>
          <w:color w:val="000000"/>
        </w:rPr>
        <w:t xml:space="preserve">Podle § 57 odst. 1 zákona o státní službě činí funkční období 5 let.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154A76">
        <w:rPr>
          <w:rFonts w:ascii="Cambria" w:hAnsi="Cambria" w:cs="Cambria"/>
          <w:b/>
          <w:bCs/>
          <w:color w:val="000000"/>
        </w:rPr>
        <w:t>duben</w:t>
      </w:r>
      <w:r w:rsidR="00E97B63">
        <w:rPr>
          <w:rFonts w:ascii="Cambria" w:hAnsi="Cambria" w:cs="Cambria"/>
          <w:b/>
          <w:bCs/>
          <w:color w:val="000000"/>
        </w:rPr>
        <w:t xml:space="preserve"> </w:t>
      </w:r>
      <w:r w:rsidR="009F64A5">
        <w:rPr>
          <w:rFonts w:ascii="Cambria" w:hAnsi="Cambria" w:cs="Cambria"/>
          <w:b/>
          <w:bCs/>
          <w:color w:val="000000"/>
        </w:rPr>
        <w:t>202</w:t>
      </w:r>
      <w:r w:rsidR="00405B50">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085034" w:rsidRPr="00C0130C" w:rsidRDefault="00085034" w:rsidP="00085034">
      <w:pPr>
        <w:spacing w:before="120" w:after="120" w:line="240" w:lineRule="auto"/>
        <w:jc w:val="both"/>
        <w:rPr>
          <w:rFonts w:ascii="Cambria" w:hAnsi="Cambria" w:cs="Cambria"/>
          <w:color w:val="000000"/>
        </w:rPr>
      </w:pPr>
      <w:bookmarkStart w:id="1"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1"/>
      <w:r w:rsidRPr="00C0130C">
        <w:rPr>
          <w:rFonts w:ascii="Cambria" w:hAnsi="Cambria" w:cs="Cambria"/>
          <w:color w:val="000000"/>
        </w:rPr>
        <w:t xml:space="preserve">(dále jen „žádost“) podané </w:t>
      </w:r>
      <w:r w:rsidRPr="00C0130C">
        <w:rPr>
          <w:rFonts w:ascii="Cambria" w:hAnsi="Cambria" w:cs="Cambria"/>
          <w:b/>
          <w:color w:val="000000"/>
        </w:rPr>
        <w:t xml:space="preserve">ve lhůtě do </w:t>
      </w:r>
      <w:r w:rsidR="00405B50">
        <w:rPr>
          <w:rFonts w:ascii="Cambria" w:hAnsi="Cambria" w:cs="Cambria"/>
          <w:b/>
          <w:color w:val="000000"/>
        </w:rPr>
        <w:t>18</w:t>
      </w:r>
      <w:r w:rsidR="004F41C4">
        <w:rPr>
          <w:rFonts w:ascii="Cambria" w:hAnsi="Cambria" w:cs="Cambria"/>
          <w:b/>
          <w:color w:val="000000"/>
        </w:rPr>
        <w:t xml:space="preserve">. </w:t>
      </w:r>
      <w:r w:rsidR="00405B50">
        <w:rPr>
          <w:rFonts w:ascii="Cambria" w:hAnsi="Cambria" w:cs="Cambria"/>
          <w:b/>
          <w:color w:val="000000"/>
        </w:rPr>
        <w:t>března</w:t>
      </w:r>
      <w:r>
        <w:rPr>
          <w:rFonts w:ascii="Cambria" w:hAnsi="Cambria" w:cs="Cambria"/>
          <w:b/>
          <w:color w:val="000000"/>
        </w:rPr>
        <w:t xml:space="preserve"> 202</w:t>
      </w:r>
      <w:r w:rsidR="00405B50">
        <w:rPr>
          <w:rFonts w:ascii="Cambria" w:hAnsi="Cambria" w:cs="Cambria"/>
          <w:b/>
          <w:color w:val="000000"/>
        </w:rPr>
        <w:t>6</w:t>
      </w:r>
      <w:r w:rsidRPr="00C0130C">
        <w:rPr>
          <w:rFonts w:ascii="Cambria" w:hAnsi="Cambria" w:cs="Cambria"/>
          <w:color w:val="000000"/>
        </w:rPr>
        <w:t xml:space="preserve">, tj. v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7855C1">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BA789A" w:rsidRPr="0077149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75778F" w:rsidRPr="0075778F">
        <w:rPr>
          <w:rFonts w:asciiTheme="majorHAnsi" w:eastAsia="Times New Roman" w:hAnsiTheme="majorHAnsi" w:cs="Times New Roman"/>
          <w:b/>
          <w:bCs/>
          <w:lang w:eastAsia="cs-CZ"/>
        </w:rPr>
        <w:t>ředitel odboru interního auditu a inspekce Ministerstva obrany (</w:t>
      </w:r>
      <w:proofErr w:type="spellStart"/>
      <w:r w:rsidR="0075778F" w:rsidRPr="0075778F">
        <w:rPr>
          <w:rFonts w:asciiTheme="majorHAnsi" w:eastAsia="Times New Roman" w:hAnsiTheme="majorHAnsi" w:cs="Times New Roman"/>
          <w:b/>
          <w:bCs/>
          <w:lang w:eastAsia="cs-CZ"/>
        </w:rPr>
        <w:t>extID</w:t>
      </w:r>
      <w:proofErr w:type="spellEnd"/>
      <w:r w:rsidR="0075778F" w:rsidRPr="0075778F">
        <w:rPr>
          <w:rFonts w:asciiTheme="majorHAnsi" w:eastAsia="Times New Roman" w:hAnsiTheme="majorHAnsi" w:cs="Times New Roman"/>
          <w:b/>
          <w:bCs/>
          <w:lang w:eastAsia="cs-CZ"/>
        </w:rPr>
        <w:t> 2020 6757 0001)</w:t>
      </w:r>
      <w:r w:rsidR="0008743A" w:rsidRPr="00AB19F0">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401E3F"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lastRenderedPageBreak/>
        <w:t>j</w:t>
      </w:r>
      <w:bookmarkStart w:id="2"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w:t>
      </w:r>
      <w:r w:rsidR="00480A80">
        <w:rPr>
          <w:rFonts w:ascii="Cambria" w:hAnsi="Cambria"/>
          <w:iCs/>
        </w:rPr>
        <w:br/>
      </w:r>
      <w:r w:rsidRPr="00B75812">
        <w:rPr>
          <w:rFonts w:ascii="Cambria" w:hAnsi="Cambria"/>
          <w:iCs/>
        </w:rPr>
        <w:t xml:space="preserve">lze podle § 26 odst. 1 zákona o státní službě doložit písemné čestné prohlášení o státním občanství, popř. prostou kopii občanského průkazu nebo jiného průkazu totožnosti, z něhož je zřejmé státní občanství žadatele. </w:t>
      </w:r>
      <w:bookmarkEnd w:id="2"/>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480A80">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480A80">
        <w:rPr>
          <w:rFonts w:asciiTheme="majorHAnsi" w:hAnsiTheme="majorHAnsi" w:cs="Times New Roman"/>
        </w:rPr>
        <w:br/>
      </w:r>
      <w:r w:rsidR="009A10D9">
        <w:rPr>
          <w:rFonts w:asciiTheme="majorHAnsi" w:hAnsiTheme="majorHAnsi" w:cs="Times New Roman"/>
        </w:rPr>
        <w:t>Toto prohlášení je součástí formuláře žádosti</w:t>
      </w:r>
      <w:r w:rsidR="00DD42FB">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DD42FB">
        <w:rPr>
          <w:rFonts w:asciiTheme="majorHAnsi" w:hAnsiTheme="majorHAnsi" w:cs="ArialMT"/>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rsidR="00C4576E" w:rsidRDefault="002A7EAB" w:rsidP="00DD42FB">
      <w:pPr>
        <w:pStyle w:val="Odstavecseseznamem"/>
        <w:numPr>
          <w:ilvl w:val="0"/>
          <w:numId w:val="5"/>
        </w:numPr>
        <w:spacing w:before="120" w:after="0" w:line="240" w:lineRule="auto"/>
        <w:ind w:left="714" w:hanging="357"/>
        <w:contextualSpacing w:val="0"/>
        <w:jc w:val="both"/>
        <w:rPr>
          <w:rFonts w:asciiTheme="majorHAnsi" w:eastAsia="Times New Roman" w:hAnsiTheme="majorHAnsi" w:cs="Times New Roman"/>
          <w:lang w:eastAsia="cs-CZ"/>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9E5ADD" w:rsidRPr="006F438A">
        <w:rPr>
          <w:rFonts w:asciiTheme="majorHAnsi" w:eastAsia="Times New Roman" w:hAnsiTheme="majorHAnsi" w:cs="Times New Roman"/>
          <w:lang w:eastAsia="cs-CZ"/>
        </w:rPr>
        <w:t>.</w:t>
      </w:r>
    </w:p>
    <w:p w:rsidR="00597FFC" w:rsidRPr="00250163" w:rsidRDefault="00597FFC" w:rsidP="00597FFC">
      <w:pPr>
        <w:numPr>
          <w:ilvl w:val="0"/>
          <w:numId w:val="7"/>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sidR="00CA2B9D">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kterým se stanoví vnitřní systemizace a organizační struktura pro rok 202</w:t>
      </w:r>
      <w:r w:rsidR="00CA2B9D">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 (SP-01/202</w:t>
      </w:r>
      <w:r w:rsidR="00CA2B9D">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-ST), </w:t>
      </w:r>
      <w:r w:rsidR="00BA789A">
        <w:rPr>
          <w:rFonts w:asciiTheme="majorHAnsi" w:eastAsia="Times New Roman" w:hAnsiTheme="majorHAnsi" w:cs="Times New Roman"/>
          <w:lang w:eastAsia="cs-CZ"/>
        </w:rPr>
        <w:t xml:space="preserve">ve znění pozdějších služebních předpisů, </w:t>
      </w:r>
      <w:r w:rsidR="00CA2B9D" w:rsidRPr="00250163">
        <w:rPr>
          <w:rFonts w:asciiTheme="majorHAnsi" w:eastAsia="Times New Roman" w:hAnsiTheme="majorHAnsi" w:cs="Times New Roman"/>
          <w:lang w:eastAsia="cs-CZ"/>
        </w:rPr>
        <w:t xml:space="preserve">kterým je znalost </w:t>
      </w:r>
      <w:r w:rsidR="00CA2B9D">
        <w:rPr>
          <w:rFonts w:asciiTheme="majorHAnsi" w:eastAsia="Times New Roman" w:hAnsiTheme="majorHAnsi" w:cs="Times New Roman"/>
          <w:b/>
          <w:lang w:eastAsia="cs-CZ"/>
        </w:rPr>
        <w:t>prvního</w:t>
      </w:r>
      <w:r w:rsidR="00CA2B9D" w:rsidRPr="00250163">
        <w:rPr>
          <w:rFonts w:asciiTheme="majorHAnsi" w:eastAsia="Times New Roman" w:hAnsiTheme="majorHAnsi" w:cs="Times New Roman"/>
          <w:b/>
          <w:lang w:eastAsia="cs-CZ"/>
        </w:rPr>
        <w:t xml:space="preserve"> stupně anglického</w:t>
      </w:r>
      <w:r w:rsidR="00CA2B9D">
        <w:rPr>
          <w:rFonts w:asciiTheme="majorHAnsi" w:eastAsia="Times New Roman" w:hAnsiTheme="majorHAnsi" w:cs="Times New Roman"/>
          <w:b/>
          <w:lang w:eastAsia="cs-CZ"/>
        </w:rPr>
        <w:t xml:space="preserve"> nebo německého </w:t>
      </w:r>
      <w:r w:rsidR="00480A80">
        <w:rPr>
          <w:rFonts w:asciiTheme="majorHAnsi" w:eastAsia="Times New Roman" w:hAnsiTheme="majorHAnsi" w:cs="Times New Roman"/>
          <w:b/>
          <w:lang w:eastAsia="cs-CZ"/>
        </w:rPr>
        <w:br/>
      </w:r>
      <w:r w:rsidR="00CA2B9D">
        <w:rPr>
          <w:rFonts w:asciiTheme="majorHAnsi" w:eastAsia="Times New Roman" w:hAnsiTheme="majorHAnsi" w:cs="Times New Roman"/>
          <w:b/>
          <w:lang w:eastAsia="cs-CZ"/>
        </w:rPr>
        <w:t xml:space="preserve">nebo francouzského </w:t>
      </w:r>
      <w:r w:rsidR="00CA2B9D" w:rsidRPr="00250163">
        <w:rPr>
          <w:rFonts w:asciiTheme="majorHAnsi" w:eastAsia="Times New Roman" w:hAnsiTheme="majorHAnsi" w:cs="Times New Roman"/>
          <w:b/>
          <w:lang w:eastAsia="cs-CZ"/>
        </w:rPr>
        <w:t>jazyka</w:t>
      </w:r>
      <w:r w:rsidR="00CA2B9D" w:rsidRPr="00250163">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 xml:space="preserve">ze dne 3. září 2019, kterým se stanoví Seznam standardizovaných jazykových zkoušek pro účely systému jazykové kvalifikace zaměstnanců </w:t>
      </w:r>
      <w:r w:rsidR="00480A80">
        <w:rPr>
          <w:rFonts w:asciiTheme="majorHAnsi" w:eastAsia="Times New Roman" w:hAnsiTheme="majorHAnsi" w:cs="Times New Roman"/>
          <w:lang w:eastAsia="cs-CZ"/>
        </w:rPr>
        <w:br/>
      </w:r>
      <w:r w:rsidRPr="00250163">
        <w:rPr>
          <w:rFonts w:asciiTheme="majorHAnsi" w:eastAsia="Times New Roman" w:hAnsiTheme="majorHAnsi" w:cs="Times New Roman"/>
          <w:lang w:eastAsia="cs-CZ"/>
        </w:rPr>
        <w:t>ve správních úřadech (dále jen „seznam“).</w:t>
      </w:r>
    </w:p>
    <w:p w:rsidR="00CA2B9D" w:rsidRPr="00250163" w:rsidRDefault="00CA2B9D" w:rsidP="00CA2B9D">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r w:rsidR="00480A80">
        <w:rPr>
          <w:rFonts w:asciiTheme="majorHAnsi" w:eastAsia="Times New Roman" w:hAnsiTheme="majorHAnsi" w:cs="Times New Roman"/>
          <w:lang w:eastAsia="cs-CZ"/>
        </w:rPr>
        <w:t>:</w:t>
      </w:r>
    </w:p>
    <w:p w:rsidR="00CA2B9D" w:rsidRPr="00250163" w:rsidRDefault="00CA2B9D" w:rsidP="00CA2B9D">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CA2B9D" w:rsidRPr="00250163" w:rsidRDefault="00CA2B9D" w:rsidP="00CA2B9D">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 xml:space="preserve">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w:t>
      </w:r>
      <w:r>
        <w:rPr>
          <w:rFonts w:ascii="Cambria" w:hAnsi="Cambria"/>
        </w:rPr>
        <w:t xml:space="preserve">nebo německém nebo francouzském </w:t>
      </w:r>
      <w:r w:rsidRPr="00250163">
        <w:rPr>
          <w:rFonts w:ascii="Cambria" w:hAnsi="Cambria"/>
        </w:rPr>
        <w:t>jazyce, nebo</w:t>
      </w:r>
    </w:p>
    <w:p w:rsidR="00597FFC" w:rsidRPr="00CA2B9D" w:rsidRDefault="00CA2B9D" w:rsidP="00CA2B9D">
      <w:pPr>
        <w:spacing w:after="0" w:line="240" w:lineRule="auto"/>
        <w:ind w:left="785" w:hanging="425"/>
        <w:jc w:val="both"/>
        <w:rPr>
          <w:rFonts w:ascii="Cambria" w:hAnsi="Cambria"/>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Pr>
          <w:rFonts w:ascii="Cambria" w:hAnsi="Cambria"/>
        </w:rPr>
        <w:t xml:space="preserve"> nebo německý nebo francouzský</w:t>
      </w:r>
      <w:r w:rsidR="00597FFC" w:rsidRPr="00CA2B9D">
        <w:rPr>
          <w:rFonts w:asciiTheme="majorHAnsi" w:hAnsiTheme="majorHAnsi"/>
        </w:rPr>
        <w:t>.</w:t>
      </w:r>
    </w:p>
    <w:p w:rsidR="00597FFC" w:rsidRPr="00273F43" w:rsidRDefault="00597FFC" w:rsidP="00597FFC">
      <w:pPr>
        <w:spacing w:before="60" w:after="60" w:line="240" w:lineRule="auto"/>
        <w:ind w:left="357"/>
        <w:jc w:val="both"/>
        <w:rPr>
          <w:rFonts w:ascii="Cambria" w:hAnsi="Cambria"/>
        </w:rPr>
      </w:pPr>
      <w:r w:rsidRPr="00273F43">
        <w:rPr>
          <w:rFonts w:ascii="Cambria" w:hAnsi="Cambria"/>
        </w:rPr>
        <w:t xml:space="preserve">Při podání žádosti lze podle § 26 odst. 1 </w:t>
      </w:r>
      <w:r w:rsidR="00DD42FB" w:rsidRPr="00273F43">
        <w:rPr>
          <w:rFonts w:ascii="Cambria" w:hAnsi="Cambria"/>
        </w:rPr>
        <w:t xml:space="preserve">věta druhá </w:t>
      </w:r>
      <w:r w:rsidRPr="00273F43">
        <w:rPr>
          <w:rFonts w:ascii="Cambria" w:hAnsi="Cambria"/>
        </w:rPr>
        <w:t>zákona o státní službě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781C66" w:rsidRDefault="00085034" w:rsidP="00B2445B">
      <w:pPr>
        <w:numPr>
          <w:ilvl w:val="0"/>
          <w:numId w:val="7"/>
        </w:numPr>
        <w:spacing w:before="120" w:after="120" w:line="240" w:lineRule="auto"/>
        <w:jc w:val="both"/>
        <w:rPr>
          <w:rFonts w:asciiTheme="majorHAnsi" w:eastAsia="Times New Roman" w:hAnsiTheme="majorHAnsi" w:cs="Times New Roman"/>
          <w:lang w:eastAsia="cs-CZ"/>
        </w:rPr>
      </w:pPr>
      <w:r w:rsidRPr="00085034">
        <w:rPr>
          <w:rFonts w:asciiTheme="majorHAnsi" w:eastAsia="Times New Roman" w:hAnsiTheme="majorHAnsi" w:cs="Times New Roman"/>
        </w:rPr>
        <w:lastRenderedPageBreak/>
        <w:t>Žadatel musí splňovat jiný požadavek stanovený podle § 25 odst. 3 písm. d) zákona o státní službě služebním předpisem státního tajemníka v Ministerstvu obrany č. 1/202</w:t>
      </w:r>
      <w:r w:rsidR="00CA2B9D">
        <w:rPr>
          <w:rFonts w:asciiTheme="majorHAnsi" w:eastAsia="Times New Roman" w:hAnsiTheme="majorHAnsi" w:cs="Times New Roman"/>
        </w:rPr>
        <w:t>6</w:t>
      </w:r>
      <w:r w:rsidRPr="00085034">
        <w:rPr>
          <w:rFonts w:asciiTheme="majorHAnsi" w:eastAsia="Times New Roman" w:hAnsiTheme="majorHAnsi" w:cs="Times New Roman"/>
        </w:rPr>
        <w:t>, kterým se stanoví vnitřní systemizace a organizační struktura pro rok 202</w:t>
      </w:r>
      <w:r w:rsidR="00CA2B9D">
        <w:rPr>
          <w:rFonts w:asciiTheme="majorHAnsi" w:eastAsia="Times New Roman" w:hAnsiTheme="majorHAnsi" w:cs="Times New Roman"/>
        </w:rPr>
        <w:t>6</w:t>
      </w:r>
      <w:r w:rsidRPr="00085034">
        <w:rPr>
          <w:rFonts w:asciiTheme="majorHAnsi" w:eastAsia="Times New Roman" w:hAnsiTheme="majorHAnsi" w:cs="Times New Roman"/>
        </w:rPr>
        <w:t xml:space="preserve"> (SP-01/202</w:t>
      </w:r>
      <w:r w:rsidR="00CA2B9D">
        <w:rPr>
          <w:rFonts w:asciiTheme="majorHAnsi" w:eastAsia="Times New Roman" w:hAnsiTheme="majorHAnsi" w:cs="Times New Roman"/>
        </w:rPr>
        <w:t>6</w:t>
      </w:r>
      <w:r w:rsidRPr="00085034">
        <w:rPr>
          <w:rFonts w:asciiTheme="majorHAnsi" w:eastAsia="Times New Roman" w:hAnsiTheme="majorHAnsi" w:cs="Times New Roman"/>
        </w:rPr>
        <w:t xml:space="preserve">-ST), </w:t>
      </w:r>
      <w:r w:rsidR="00BA789A" w:rsidRPr="00BA789A">
        <w:rPr>
          <w:rFonts w:asciiTheme="majorHAnsi" w:eastAsia="Times New Roman" w:hAnsiTheme="majorHAnsi" w:cs="Times New Roman"/>
        </w:rPr>
        <w:t>ve znění pozdějších služebních předpisů</w:t>
      </w:r>
      <w:r w:rsidR="00BA789A">
        <w:rPr>
          <w:rFonts w:asciiTheme="majorHAnsi" w:eastAsia="Times New Roman" w:hAnsiTheme="majorHAnsi" w:cs="Times New Roman"/>
        </w:rPr>
        <w:t xml:space="preserve">, </w:t>
      </w:r>
      <w:r w:rsidRPr="00085034">
        <w:rPr>
          <w:rFonts w:asciiTheme="majorHAnsi" w:eastAsia="Times New Roman" w:hAnsiTheme="majorHAnsi" w:cs="Times New Roman"/>
        </w:rPr>
        <w:t xml:space="preserve">kterým je přístup k utajovaným informacím podle zákona č. 412/2005 Sb., o ochraně utajovaných informací a o bezpečnostní způsobilosti, ve znění pozdějších předpisů, na stupeň utajení </w:t>
      </w:r>
      <w:r w:rsidRPr="00085034">
        <w:rPr>
          <w:rFonts w:asciiTheme="majorHAnsi" w:eastAsia="Times New Roman" w:hAnsiTheme="majorHAnsi" w:cs="Times New Roman"/>
          <w:b/>
        </w:rPr>
        <w:t>TAJNÉ</w:t>
      </w:r>
      <w:r w:rsidRPr="00085034">
        <w:rPr>
          <w:rFonts w:asciiTheme="majorHAnsi" w:eastAsia="Times New Roman" w:hAnsiTheme="majorHAnsi" w:cs="Times New Roman"/>
        </w:rPr>
        <w:t>. Splnění tohoto požadavku se dokládá úředně ověřenou kopií platného Osvědčení fyzické osoby alespoň na stupeň utajení</w:t>
      </w:r>
      <w:r w:rsidRPr="00085034">
        <w:rPr>
          <w:rFonts w:asciiTheme="majorHAnsi" w:eastAsia="Times New Roman" w:hAnsiTheme="majorHAnsi" w:cs="Times New Roman"/>
          <w:b/>
        </w:rPr>
        <w:t xml:space="preserve"> </w:t>
      </w:r>
      <w:r w:rsidR="00597FFC" w:rsidRPr="00085034">
        <w:rPr>
          <w:rFonts w:asciiTheme="majorHAnsi" w:eastAsia="Times New Roman" w:hAnsiTheme="majorHAnsi" w:cs="Times New Roman"/>
          <w:b/>
        </w:rPr>
        <w:t>TAJNÉ</w:t>
      </w:r>
      <w:r w:rsidRPr="00085034">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w:t>
      </w:r>
      <w:r>
        <w:rPr>
          <w:rFonts w:asciiTheme="majorHAnsi" w:eastAsia="Times New Roman" w:hAnsiTheme="majorHAnsi" w:cs="Times New Roman"/>
        </w:rPr>
        <w:t>jmenování</w:t>
      </w:r>
      <w:r w:rsidRPr="00085034">
        <w:rPr>
          <w:rFonts w:asciiTheme="majorHAnsi" w:eastAsia="Times New Roman" w:hAnsiTheme="majorHAnsi" w:cs="Times New Roman"/>
        </w:rPr>
        <w:t xml:space="preserve"> na služební místo</w:t>
      </w:r>
      <w:r w:rsidRPr="00085034">
        <w:rPr>
          <w:rFonts w:asciiTheme="majorHAnsi" w:eastAsia="Times New Roman" w:hAnsiTheme="majorHAnsi" w:cs="Times New Roman"/>
          <w:b/>
        </w:rPr>
        <w:t xml:space="preserve">, </w:t>
      </w:r>
      <w:r w:rsidRPr="00085034">
        <w:rPr>
          <w:rFonts w:asciiTheme="majorHAnsi" w:eastAsia="Times New Roman" w:hAnsiTheme="majorHAnsi" w:cs="Times New Roman"/>
        </w:rPr>
        <w:t xml:space="preserve">resp. rozhodnutí o </w:t>
      </w:r>
      <w:r>
        <w:rPr>
          <w:rFonts w:asciiTheme="majorHAnsi" w:eastAsia="Times New Roman" w:hAnsiTheme="majorHAnsi" w:cs="Times New Roman"/>
        </w:rPr>
        <w:t>jmenování</w:t>
      </w:r>
      <w:r w:rsidRPr="00085034">
        <w:rPr>
          <w:rFonts w:asciiTheme="majorHAnsi" w:eastAsia="Times New Roman" w:hAnsiTheme="majorHAnsi" w:cs="Times New Roman"/>
        </w:rPr>
        <w:t xml:space="preserve"> na služební místo</w:t>
      </w:r>
      <w:r w:rsidRPr="00085034">
        <w:rPr>
          <w:rFonts w:asciiTheme="majorHAnsi" w:eastAsia="Times New Roman" w:hAnsiTheme="majorHAnsi" w:cs="Times New Roman"/>
          <w:lang w:eastAsia="cs-CZ"/>
        </w:rPr>
        <w:t>.</w:t>
      </w:r>
    </w:p>
    <w:p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sidRPr="00597FFC">
        <w:rPr>
          <w:rStyle w:val="Znakapoznpodarou"/>
          <w:rFonts w:asciiTheme="majorHAnsi" w:eastAsia="Times New Roman" w:hAnsiTheme="majorHAnsi" w:cs="Times New Roman"/>
          <w:bCs/>
          <w:lang w:eastAsia="cs-CZ"/>
        </w:rPr>
        <w:footnoteReference w:id="3"/>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rsidR="00401E3F" w:rsidRDefault="00401E3F" w:rsidP="00401E3F">
      <w:pPr>
        <w:pStyle w:val="Odstavecseseznamem"/>
        <w:numPr>
          <w:ilvl w:val="0"/>
          <w:numId w:val="7"/>
        </w:numPr>
        <w:spacing w:before="120" w:after="0" w:line="240" w:lineRule="auto"/>
        <w:contextualSpacing w:val="0"/>
        <w:jc w:val="both"/>
        <w:rPr>
          <w:rFonts w:asciiTheme="majorHAnsi" w:eastAsia="Times New Roman" w:hAnsiTheme="majorHAnsi" w:cs="Times New Roman"/>
          <w:lang w:eastAsia="cs-CZ"/>
        </w:rPr>
      </w:pPr>
      <w:r w:rsidRPr="00BF4E5D">
        <w:rPr>
          <w:rFonts w:asciiTheme="majorHAnsi" w:eastAsia="Times New Roman" w:hAnsiTheme="majorHAnsi" w:cs="Times New Roman"/>
          <w:lang w:eastAsia="cs-CZ"/>
        </w:rPr>
        <w:t xml:space="preserve">Výběrového řízení </w:t>
      </w:r>
      <w:r w:rsidRPr="009A10D9">
        <w:rPr>
          <w:rFonts w:asciiTheme="majorHAnsi" w:eastAsia="Times New Roman" w:hAnsiTheme="majorHAnsi" w:cs="Times New Roman"/>
          <w:lang w:eastAsia="cs-CZ"/>
        </w:rPr>
        <w:t>se podle § 5</w:t>
      </w:r>
      <w:r>
        <w:rPr>
          <w:rFonts w:asciiTheme="majorHAnsi" w:eastAsia="Times New Roman" w:hAnsiTheme="majorHAnsi" w:cs="Times New Roman"/>
          <w:lang w:eastAsia="cs-CZ"/>
        </w:rPr>
        <w:t>7</w:t>
      </w:r>
      <w:r w:rsidRPr="009A10D9">
        <w:rPr>
          <w:rFonts w:asciiTheme="majorHAnsi" w:eastAsia="Times New Roman" w:hAnsiTheme="majorHAnsi" w:cs="Times New Roman"/>
          <w:lang w:eastAsia="cs-CZ"/>
        </w:rPr>
        <w:t xml:space="preserve"> odst. </w:t>
      </w:r>
      <w:r>
        <w:rPr>
          <w:rFonts w:asciiTheme="majorHAnsi" w:eastAsia="Times New Roman" w:hAnsiTheme="majorHAnsi" w:cs="Times New Roman"/>
          <w:lang w:eastAsia="cs-CZ"/>
        </w:rPr>
        <w:t>3</w:t>
      </w:r>
      <w:r w:rsidRPr="009A10D9">
        <w:rPr>
          <w:rFonts w:asciiTheme="majorHAnsi" w:eastAsia="Times New Roman" w:hAnsiTheme="majorHAnsi" w:cs="Times New Roman"/>
          <w:lang w:eastAsia="cs-CZ"/>
        </w:rPr>
        <w:t xml:space="preserve"> zákona o státní službě</w:t>
      </w:r>
      <w:r w:rsidRPr="00BF4E5D">
        <w:rPr>
          <w:rFonts w:asciiTheme="majorHAnsi" w:eastAsia="Times New Roman" w:hAnsiTheme="majorHAnsi" w:cs="Times New Roman"/>
          <w:lang w:eastAsia="cs-CZ"/>
        </w:rPr>
        <w:t xml:space="preserve"> může zúčastnit osoba, </w:t>
      </w:r>
      <w:r w:rsidR="00480A80">
        <w:rPr>
          <w:rFonts w:asciiTheme="majorHAnsi" w:eastAsia="Times New Roman" w:hAnsiTheme="majorHAnsi" w:cs="Times New Roman"/>
          <w:lang w:eastAsia="cs-CZ"/>
        </w:rPr>
        <w:br/>
      </w:r>
      <w:r w:rsidRPr="00BF4E5D">
        <w:rPr>
          <w:rFonts w:asciiTheme="majorHAnsi" w:eastAsia="Times New Roman" w:hAnsiTheme="majorHAnsi" w:cs="Times New Roman"/>
          <w:lang w:eastAsia="cs-CZ"/>
        </w:rPr>
        <w:t>která v</w:t>
      </w:r>
      <w:r>
        <w:rPr>
          <w:rFonts w:asciiTheme="majorHAnsi" w:eastAsia="Times New Roman" w:hAnsiTheme="majorHAnsi" w:cs="Times New Roman"/>
          <w:lang w:eastAsia="cs-CZ"/>
        </w:rPr>
        <w:t> </w:t>
      </w:r>
      <w:r w:rsidRPr="00BF4E5D">
        <w:rPr>
          <w:rFonts w:asciiTheme="majorHAnsi" w:eastAsia="Times New Roman" w:hAnsiTheme="majorHAnsi" w:cs="Times New Roman"/>
          <w:lang w:eastAsia="cs-CZ"/>
        </w:rPr>
        <w:t xml:space="preserve">uplynulých 15 letech vykonávala nejméně po dobu </w:t>
      </w:r>
      <w:r>
        <w:rPr>
          <w:rFonts w:asciiTheme="majorHAnsi" w:eastAsia="Times New Roman" w:hAnsiTheme="majorHAnsi" w:cs="Times New Roman"/>
          <w:lang w:eastAsia="cs-CZ"/>
        </w:rPr>
        <w:t>2</w:t>
      </w:r>
      <w:r w:rsidRPr="00BF4E5D">
        <w:rPr>
          <w:rFonts w:asciiTheme="majorHAnsi" w:eastAsia="Times New Roman" w:hAnsiTheme="majorHAnsi" w:cs="Times New Roman"/>
          <w:lang w:eastAsia="cs-CZ"/>
        </w:rPr>
        <w:t xml:space="preserve"> let činnosti podle § 5 nebo činnosti obdobné, z toho nejméně po dobu </w:t>
      </w:r>
      <w:r>
        <w:rPr>
          <w:rFonts w:asciiTheme="majorHAnsi" w:eastAsia="Times New Roman" w:hAnsiTheme="majorHAnsi" w:cs="Times New Roman"/>
          <w:lang w:eastAsia="cs-CZ"/>
        </w:rPr>
        <w:t>1</w:t>
      </w:r>
      <w:r w:rsidRPr="00BF4E5D">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roku</w:t>
      </w:r>
      <w:r w:rsidRPr="00BF4E5D">
        <w:rPr>
          <w:rFonts w:asciiTheme="majorHAnsi" w:eastAsia="Times New Roman" w:hAnsiTheme="majorHAnsi" w:cs="Times New Roman"/>
          <w:lang w:eastAsia="cs-CZ"/>
        </w:rPr>
        <w:t xml:space="preserve"> ve vedoucí funkci nebo jako člen statutárního orgánu právnické osoby</w:t>
      </w:r>
      <w:r>
        <w:rPr>
          <w:rFonts w:asciiTheme="majorHAnsi" w:eastAsia="Times New Roman" w:hAnsiTheme="majorHAnsi" w:cs="Times New Roman"/>
          <w:lang w:eastAsia="cs-CZ"/>
        </w:rPr>
        <w:t>. Podle § 5 zákona o státní službě jde o následující činnosti:</w:t>
      </w:r>
      <w:r w:rsidRPr="009A10D9">
        <w:rPr>
          <w:rFonts w:asciiTheme="majorHAnsi" w:eastAsia="Times New Roman" w:hAnsiTheme="majorHAnsi" w:cs="Times New Roman"/>
          <w:lang w:eastAsia="cs-CZ"/>
        </w:rPr>
        <w:t xml:space="preserve">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lastRenderedPageBreak/>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480A80">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rsidR="00085034" w:rsidRP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F86BFE" w:rsidRPr="00B760A6" w:rsidRDefault="00F86BFE" w:rsidP="00F86BFE">
      <w:pPr>
        <w:widowControl w:val="0"/>
        <w:spacing w:after="0" w:line="240" w:lineRule="auto"/>
        <w:ind w:left="5670"/>
        <w:jc w:val="center"/>
        <w:rPr>
          <w:rFonts w:asciiTheme="majorHAnsi" w:hAnsiTheme="majorHAnsi" w:cs="Times New Roman"/>
        </w:rPr>
      </w:pPr>
      <w:r w:rsidRPr="00B760A6">
        <w:rPr>
          <w:rFonts w:asciiTheme="majorHAnsi" w:hAnsiTheme="majorHAnsi" w:cs="Times New Roman"/>
        </w:rPr>
        <w:t>Ing. Petr Vančura</w:t>
      </w:r>
    </w:p>
    <w:p w:rsidR="00F86BFE" w:rsidRDefault="00F86BFE" w:rsidP="00F86BFE">
      <w:pPr>
        <w:widowControl w:val="0"/>
        <w:spacing w:after="0" w:line="240" w:lineRule="auto"/>
        <w:ind w:left="5670"/>
        <w:jc w:val="center"/>
        <w:rPr>
          <w:rFonts w:asciiTheme="majorHAnsi" w:hAnsiTheme="majorHAnsi" w:cs="Times New Roman"/>
        </w:rPr>
      </w:pPr>
      <w:r w:rsidRPr="00B760A6">
        <w:rPr>
          <w:rFonts w:asciiTheme="majorHAnsi" w:hAnsiTheme="majorHAnsi" w:cs="Times New Roman"/>
        </w:rPr>
        <w:t>státní tajemník v Ministerstvu obrany</w:t>
      </w:r>
    </w:p>
    <w:p w:rsidR="002F79D2" w:rsidRDefault="00F86BFE" w:rsidP="00F86BFE">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p>
    <w:p w:rsidR="00D8571C" w:rsidRPr="00C1364F" w:rsidRDefault="00D8571C" w:rsidP="00D8571C">
      <w:pPr>
        <w:widowControl w:val="0"/>
        <w:spacing w:after="0" w:line="240" w:lineRule="auto"/>
        <w:ind w:left="5670"/>
        <w:jc w:val="center"/>
        <w:rPr>
          <w:rFonts w:asciiTheme="majorHAnsi" w:hAnsiTheme="majorHAnsi" w:cs="Times New Roman"/>
        </w:rPr>
      </w:pPr>
    </w:p>
    <w:p w:rsidR="00D8571C" w:rsidRDefault="00D8571C" w:rsidP="002F79D2">
      <w:pPr>
        <w:widowControl w:val="0"/>
        <w:spacing w:after="0" w:line="240" w:lineRule="auto"/>
        <w:ind w:left="5670"/>
        <w:jc w:val="center"/>
        <w:rPr>
          <w:rFonts w:asciiTheme="majorHAnsi" w:hAnsiTheme="majorHAnsi" w:cs="Times New Roman"/>
        </w:rPr>
      </w:pPr>
    </w:p>
    <w:p w:rsidR="00A01DDD" w:rsidRDefault="00A01DDD" w:rsidP="002F79D2">
      <w:pPr>
        <w:widowControl w:val="0"/>
        <w:spacing w:after="0" w:line="240" w:lineRule="auto"/>
        <w:ind w:left="5670"/>
        <w:jc w:val="center"/>
        <w:rPr>
          <w:rFonts w:asciiTheme="majorHAnsi" w:hAnsiTheme="majorHAnsi" w:cs="Times New Roman"/>
        </w:rPr>
      </w:pPr>
    </w:p>
    <w:p w:rsidR="00A01DDD" w:rsidRDefault="00A01DDD" w:rsidP="002F79D2">
      <w:pPr>
        <w:widowControl w:val="0"/>
        <w:spacing w:after="0" w:line="240" w:lineRule="auto"/>
        <w:ind w:left="5670"/>
        <w:jc w:val="center"/>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p w:rsidR="005F1BE3" w:rsidRDefault="005F1BE3"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480A8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480A8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480A8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405B50" w:rsidRPr="00216AE7" w:rsidRDefault="00405B50" w:rsidP="00405B50">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405B50" w:rsidRPr="001F4FE4" w:rsidRDefault="00405B50" w:rsidP="00405B50">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F5" w:rsidRDefault="00F402F5">
      <w:pPr>
        <w:spacing w:after="0" w:line="240" w:lineRule="auto"/>
      </w:pPr>
      <w:r>
        <w:separator/>
      </w:r>
    </w:p>
  </w:endnote>
  <w:endnote w:type="continuationSeparator" w:id="0">
    <w:p w:rsidR="00F402F5" w:rsidRDefault="00F4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74045A">
    <w:pPr>
      <w:pStyle w:val="Zpat"/>
      <w:jc w:val="center"/>
    </w:pPr>
  </w:p>
  <w:p w:rsidR="001873E3" w:rsidRDefault="007404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F5" w:rsidRDefault="00F402F5">
      <w:pPr>
        <w:spacing w:after="0" w:line="240" w:lineRule="auto"/>
      </w:pPr>
      <w:r>
        <w:separator/>
      </w:r>
    </w:p>
  </w:footnote>
  <w:footnote w:type="continuationSeparator" w:id="0">
    <w:p w:rsidR="00F402F5" w:rsidRDefault="00F402F5">
      <w:pPr>
        <w:spacing w:after="0" w:line="240" w:lineRule="auto"/>
      </w:pPr>
      <w:r>
        <w:continuationSeparator/>
      </w:r>
    </w:p>
  </w:footnote>
  <w:footnote w:id="1">
    <w:p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480A80">
        <w:rPr>
          <w:rFonts w:asciiTheme="majorHAnsi" w:hAnsiTheme="majorHAnsi"/>
          <w:i/>
          <w:iCs/>
          <w:sz w:val="18"/>
          <w:szCs w:val="18"/>
        </w:rPr>
        <w:t>.</w:t>
      </w:r>
    </w:p>
  </w:footnote>
  <w:footnote w:id="3">
    <w:p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480A80">
        <w:rPr>
          <w:rFonts w:asciiTheme="majorHAnsi" w:hAnsiTheme="majorHAnsi"/>
          <w:i/>
          <w:iCs/>
          <w:sz w:val="18"/>
          <w:szCs w:val="18"/>
        </w:rPr>
        <w:t>.</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480A80">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C24D16"/>
    <w:multiLevelType w:val="hybridMultilevel"/>
    <w:tmpl w:val="1562AEEA"/>
    <w:lvl w:ilvl="0" w:tplc="F190CEC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8"/>
  </w:num>
  <w:num w:numId="6">
    <w:abstractNumId w:val="4"/>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1"/>
  </w:num>
  <w:num w:numId="12">
    <w:abstractNumId w:val="12"/>
  </w:num>
  <w:num w:numId="13">
    <w:abstractNumId w:val="15"/>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29"/>
  </w:num>
  <w:num w:numId="29">
    <w:abstractNumId w:val="31"/>
  </w:num>
  <w:num w:numId="30">
    <w:abstractNumId w:val="10"/>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1"/>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60E4"/>
    <w:rsid w:val="0005707D"/>
    <w:rsid w:val="0006197A"/>
    <w:rsid w:val="0006351D"/>
    <w:rsid w:val="00065090"/>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4A76"/>
    <w:rsid w:val="00156686"/>
    <w:rsid w:val="0015684F"/>
    <w:rsid w:val="00161C4E"/>
    <w:rsid w:val="00162011"/>
    <w:rsid w:val="001634C5"/>
    <w:rsid w:val="00164422"/>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1F767C"/>
    <w:rsid w:val="00200424"/>
    <w:rsid w:val="00203943"/>
    <w:rsid w:val="002053EC"/>
    <w:rsid w:val="00206AC9"/>
    <w:rsid w:val="00206D9D"/>
    <w:rsid w:val="0020761C"/>
    <w:rsid w:val="00216133"/>
    <w:rsid w:val="00216AE7"/>
    <w:rsid w:val="00216E5C"/>
    <w:rsid w:val="002213BF"/>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0E17"/>
    <w:rsid w:val="00361C02"/>
    <w:rsid w:val="00363545"/>
    <w:rsid w:val="00363D38"/>
    <w:rsid w:val="00363F43"/>
    <w:rsid w:val="00365EBD"/>
    <w:rsid w:val="00366126"/>
    <w:rsid w:val="00366A81"/>
    <w:rsid w:val="00367C2F"/>
    <w:rsid w:val="00367E1C"/>
    <w:rsid w:val="00375300"/>
    <w:rsid w:val="0038166C"/>
    <w:rsid w:val="0038276E"/>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01E3F"/>
    <w:rsid w:val="00405B50"/>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0A80"/>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1C4"/>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7FFC"/>
    <w:rsid w:val="005A3958"/>
    <w:rsid w:val="005A3A76"/>
    <w:rsid w:val="005A7380"/>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5F7E8B"/>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045A"/>
    <w:rsid w:val="0074583F"/>
    <w:rsid w:val="007478E5"/>
    <w:rsid w:val="00750208"/>
    <w:rsid w:val="00750466"/>
    <w:rsid w:val="007529C6"/>
    <w:rsid w:val="00754A80"/>
    <w:rsid w:val="00755C76"/>
    <w:rsid w:val="0075778F"/>
    <w:rsid w:val="00761A4E"/>
    <w:rsid w:val="00761BA3"/>
    <w:rsid w:val="00766A65"/>
    <w:rsid w:val="00772061"/>
    <w:rsid w:val="00773BE4"/>
    <w:rsid w:val="00774649"/>
    <w:rsid w:val="007776F8"/>
    <w:rsid w:val="0077787A"/>
    <w:rsid w:val="00780844"/>
    <w:rsid w:val="00781C66"/>
    <w:rsid w:val="00783162"/>
    <w:rsid w:val="007855C1"/>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2C71"/>
    <w:rsid w:val="007C396D"/>
    <w:rsid w:val="007C48A7"/>
    <w:rsid w:val="007C69CE"/>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035C"/>
    <w:rsid w:val="008C16ED"/>
    <w:rsid w:val="008C2075"/>
    <w:rsid w:val="008C54AF"/>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38C2"/>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1DDD"/>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5094F"/>
    <w:rsid w:val="00A5139F"/>
    <w:rsid w:val="00A53370"/>
    <w:rsid w:val="00A53CA2"/>
    <w:rsid w:val="00A5408A"/>
    <w:rsid w:val="00A544CD"/>
    <w:rsid w:val="00A54A47"/>
    <w:rsid w:val="00A54CA2"/>
    <w:rsid w:val="00A54CE8"/>
    <w:rsid w:val="00A552B2"/>
    <w:rsid w:val="00A553E7"/>
    <w:rsid w:val="00A563D6"/>
    <w:rsid w:val="00A5781C"/>
    <w:rsid w:val="00A64A6D"/>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3A46"/>
    <w:rsid w:val="00A94F45"/>
    <w:rsid w:val="00A95634"/>
    <w:rsid w:val="00AA0F23"/>
    <w:rsid w:val="00AA36E1"/>
    <w:rsid w:val="00AA7AF1"/>
    <w:rsid w:val="00AB19F0"/>
    <w:rsid w:val="00AB1B18"/>
    <w:rsid w:val="00AB4ACA"/>
    <w:rsid w:val="00AB4D3C"/>
    <w:rsid w:val="00AB66E5"/>
    <w:rsid w:val="00AB6D09"/>
    <w:rsid w:val="00AB77D9"/>
    <w:rsid w:val="00AB7E8D"/>
    <w:rsid w:val="00AC057E"/>
    <w:rsid w:val="00AC5798"/>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3671A"/>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50C3"/>
    <w:rsid w:val="00BA5259"/>
    <w:rsid w:val="00BA789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449E"/>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1BA0"/>
    <w:rsid w:val="00CA2B9D"/>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3F0B"/>
    <w:rsid w:val="00D8571C"/>
    <w:rsid w:val="00D85B0B"/>
    <w:rsid w:val="00D86872"/>
    <w:rsid w:val="00D90735"/>
    <w:rsid w:val="00D90A33"/>
    <w:rsid w:val="00D9284A"/>
    <w:rsid w:val="00D95C4F"/>
    <w:rsid w:val="00DB216B"/>
    <w:rsid w:val="00DB7E2E"/>
    <w:rsid w:val="00DC0DD7"/>
    <w:rsid w:val="00DC1B01"/>
    <w:rsid w:val="00DC5AEE"/>
    <w:rsid w:val="00DD13A7"/>
    <w:rsid w:val="00DD42FB"/>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BFE"/>
    <w:rsid w:val="00F86FDC"/>
    <w:rsid w:val="00F9169C"/>
    <w:rsid w:val="00F94C28"/>
    <w:rsid w:val="00FA003E"/>
    <w:rsid w:val="00FA1CC9"/>
    <w:rsid w:val="00FA295A"/>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01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2E5B-9758-45D7-933B-36F31942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2778</Words>
  <Characters>16391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2025-01-27T15:28:00Z</dcterms:created>
  <dcterms:modified xsi:type="dcterms:W3CDTF">2026-03-04T08:28:00Z</dcterms:modified>
</cp:coreProperties>
</file>